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Montserrat" w:eastAsiaTheme="minorHAnsi" w:hAnsi="Montserrat"/>
          <w:color w:val="4472C4" w:themeColor="accent1"/>
          <w:kern w:val="2"/>
          <w:lang w:val="en-GB" w:eastAsia="en-US"/>
          <w14:ligatures w14:val="standardContextual"/>
        </w:rPr>
        <w:id w:val="763035555"/>
        <w:docPartObj>
          <w:docPartGallery w:val="Cover Pages"/>
          <w:docPartUnique/>
        </w:docPartObj>
      </w:sdtPr>
      <w:sdtEndPr>
        <w:rPr>
          <w:rFonts w:asciiTheme="minorHAnsi" w:hAnsiTheme="minorHAnsi"/>
          <w:color w:val="auto"/>
        </w:rPr>
      </w:sdtEndPr>
      <w:sdtContent>
        <w:p w14:paraId="7AB706E8" w14:textId="50973EF2" w:rsidR="00680D57" w:rsidRDefault="00127D6C" w:rsidP="00B3232F">
          <w:pPr>
            <w:pStyle w:val="Sinespaciado"/>
            <w:tabs>
              <w:tab w:val="left" w:pos="426"/>
            </w:tabs>
            <w:spacing w:before="1540" w:after="240"/>
            <w:ind w:right="140"/>
            <w:rPr>
              <w:rFonts w:asciiTheme="majorHAnsi" w:eastAsiaTheme="majorEastAsia" w:hAnsiTheme="majorHAnsi" w:cstheme="majorBidi"/>
              <w:caps/>
              <w:color w:val="4472C4" w:themeColor="accent1"/>
              <w:sz w:val="80"/>
              <w:szCs w:val="80"/>
            </w:rPr>
          </w:pPr>
          <w:r>
            <w:rPr>
              <w:noProof/>
            </w:rPr>
            <w:drawing>
              <wp:anchor distT="0" distB="0" distL="0" distR="0" simplePos="0" relativeHeight="251659264" behindDoc="0" locked="0" layoutInCell="1" allowOverlap="1" wp14:anchorId="2A0D6035" wp14:editId="6AF88CA0">
                <wp:simplePos x="0" y="0"/>
                <wp:positionH relativeFrom="page">
                  <wp:posOffset>5938</wp:posOffset>
                </wp:positionH>
                <wp:positionV relativeFrom="page">
                  <wp:posOffset>-23751</wp:posOffset>
                </wp:positionV>
                <wp:extent cx="7576457" cy="781050"/>
                <wp:effectExtent l="0" t="0" r="5715"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7576729" cy="781078"/>
                        </a:xfrm>
                        <a:prstGeom prst="rect">
                          <a:avLst/>
                        </a:prstGeom>
                      </pic:spPr>
                    </pic:pic>
                  </a:graphicData>
                </a:graphic>
                <wp14:sizeRelH relativeFrom="margin">
                  <wp14:pctWidth>0</wp14:pctWidth>
                </wp14:sizeRelH>
              </wp:anchor>
            </w:drawing>
          </w:r>
          <w:r w:rsidR="00C80D08">
            <w:rPr>
              <w:rFonts w:ascii="Montserrat" w:eastAsiaTheme="minorHAnsi" w:hAnsi="Montserrat"/>
              <w:noProof/>
              <w:color w:val="4472C4" w:themeColor="accent1"/>
              <w:kern w:val="2"/>
              <w:lang w:val="en-GB" w:eastAsia="en-US"/>
              <w14:ligatures w14:val="standardContextual"/>
            </w:rPr>
            <w:drawing>
              <wp:anchor distT="0" distB="0" distL="114300" distR="114300" simplePos="0" relativeHeight="251673600" behindDoc="1" locked="0" layoutInCell="1" allowOverlap="1" wp14:anchorId="6B44FC24" wp14:editId="30D498F2">
                <wp:simplePos x="0" y="0"/>
                <wp:positionH relativeFrom="column">
                  <wp:posOffset>2700020</wp:posOffset>
                </wp:positionH>
                <wp:positionV relativeFrom="paragraph">
                  <wp:posOffset>237490</wp:posOffset>
                </wp:positionV>
                <wp:extent cx="3001504" cy="877084"/>
                <wp:effectExtent l="0" t="0" r="8890" b="0"/>
                <wp:wrapNone/>
                <wp:docPr id="7421831" name="Imagen 2"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831" name="Imagen 2" descr="Imagen que contiene Forma&#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01504" cy="877084"/>
                        </a:xfrm>
                        <a:prstGeom prst="rect">
                          <a:avLst/>
                        </a:prstGeom>
                      </pic:spPr>
                    </pic:pic>
                  </a:graphicData>
                </a:graphic>
                <wp14:sizeRelH relativeFrom="margin">
                  <wp14:pctWidth>0</wp14:pctWidth>
                </wp14:sizeRelH>
                <wp14:sizeRelV relativeFrom="margin">
                  <wp14:pctHeight>0</wp14:pctHeight>
                </wp14:sizeRelV>
              </wp:anchor>
            </w:drawing>
          </w:r>
          <w:r w:rsidR="00C76F1C">
            <w:rPr>
              <w:noProof/>
            </w:rPr>
            <w:drawing>
              <wp:anchor distT="0" distB="0" distL="114300" distR="114300" simplePos="0" relativeHeight="251661312" behindDoc="1" locked="0" layoutInCell="1" allowOverlap="1" wp14:anchorId="0B9CB841" wp14:editId="5C37C41E">
                <wp:simplePos x="0" y="0"/>
                <wp:positionH relativeFrom="column">
                  <wp:posOffset>-110490</wp:posOffset>
                </wp:positionH>
                <wp:positionV relativeFrom="paragraph">
                  <wp:posOffset>229235</wp:posOffset>
                </wp:positionV>
                <wp:extent cx="2269490" cy="707390"/>
                <wp:effectExtent l="0" t="0" r="0" b="0"/>
                <wp:wrapSquare wrapText="bothSides"/>
                <wp:docPr id="1130049080" name="Imagen 1130049080"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19375" name="Imagen 1" descr="Un dibujo de una cara feliz&#10;&#10;Descripción generada automáticamente con confianza baja"/>
                        <pic:cNvPicPr/>
                      </pic:nvPicPr>
                      <pic:blipFill>
                        <a:blip r:embed="rId13">
                          <a:extLst>
                            <a:ext uri="{28A0092B-C50C-407E-A947-70E740481C1C}">
                              <a14:useLocalDpi xmlns:a14="http://schemas.microsoft.com/office/drawing/2010/main" val="0"/>
                            </a:ext>
                          </a:extLst>
                        </a:blip>
                        <a:stretch>
                          <a:fillRect/>
                        </a:stretch>
                      </pic:blipFill>
                      <pic:spPr>
                        <a:xfrm>
                          <a:off x="0" y="0"/>
                          <a:ext cx="2269490" cy="707390"/>
                        </a:xfrm>
                        <a:prstGeom prst="rect">
                          <a:avLst/>
                        </a:prstGeom>
                      </pic:spPr>
                    </pic:pic>
                  </a:graphicData>
                </a:graphic>
                <wp14:sizeRelH relativeFrom="margin">
                  <wp14:pctWidth>0</wp14:pctWidth>
                </wp14:sizeRelH>
                <wp14:sizeRelV relativeFrom="margin">
                  <wp14:pctHeight>0</wp14:pctHeight>
                </wp14:sizeRelV>
              </wp:anchor>
            </w:drawing>
          </w:r>
        </w:p>
        <w:p w14:paraId="2E82349B" w14:textId="13E4A8A9" w:rsidR="00C76F1C" w:rsidRDefault="00E503A8" w:rsidP="00B3232F">
          <w:pPr>
            <w:pStyle w:val="Sinespaciado"/>
            <w:ind w:right="140"/>
            <w:jc w:val="center"/>
            <w:rPr>
              <w:rFonts w:ascii="Montserrat" w:hAnsi="Montserrat"/>
              <w:sz w:val="28"/>
              <w:szCs w:val="28"/>
              <w:lang w:val="en-GB"/>
              <w14:textFill>
                <w14:gradFill>
                  <w14:gsLst>
                    <w14:gs w14:pos="0">
                      <w14:srgbClr w14:val="E94E1B"/>
                    </w14:gs>
                    <w14:gs w14:pos="100000">
                      <w14:srgbClr w14:val="F9B233"/>
                    </w14:gs>
                  </w14:gsLst>
                  <w14:lin w14:ang="1200000" w14:scaled="0"/>
                </w14:gradFill>
              </w14:textFill>
            </w:rPr>
          </w:pPr>
          <w:r w:rsidRPr="0054460B">
            <w:rPr>
              <w:rFonts w:ascii="Montserrat" w:hAnsi="Montserrat"/>
              <w:sz w:val="28"/>
              <w:szCs w:val="28"/>
              <w:lang w:val="en-GB"/>
              <w14:textFill>
                <w14:gradFill>
                  <w14:gsLst>
                    <w14:gs w14:pos="0">
                      <w14:srgbClr w14:val="E94E1B"/>
                    </w14:gs>
                    <w14:gs w14:pos="100000">
                      <w14:srgbClr w14:val="F9B233"/>
                    </w14:gs>
                  </w14:gsLst>
                  <w14:lin w14:ang="1200000" w14:scaled="0"/>
                </w14:gradFill>
              </w14:textFill>
            </w:rPr>
            <w:t>HAQAA-3 POLICY BRIEF SERIES on Continental and Regional Integration in African Higher Education</w:t>
          </w:r>
        </w:p>
        <w:p w14:paraId="0081FF21" w14:textId="77777777" w:rsidR="009725BE" w:rsidRPr="009725BE" w:rsidRDefault="009725BE" w:rsidP="00B3232F">
          <w:pPr>
            <w:pStyle w:val="Sinespaciado"/>
            <w:ind w:right="140"/>
            <w:jc w:val="center"/>
            <w:rPr>
              <w:rFonts w:ascii="Montserrat" w:hAnsi="Montserrat"/>
              <w:sz w:val="28"/>
              <w:szCs w:val="28"/>
              <w:lang w:val="en-GB"/>
              <w14:textFill>
                <w14:gradFill>
                  <w14:gsLst>
                    <w14:gs w14:pos="0">
                      <w14:srgbClr w14:val="E94E1B"/>
                    </w14:gs>
                    <w14:gs w14:pos="100000">
                      <w14:srgbClr w14:val="F9B233"/>
                    </w14:gs>
                  </w14:gsLst>
                  <w14:lin w14:ang="1200000" w14:scaled="0"/>
                </w14:gradFill>
              </w14:textFill>
            </w:rPr>
          </w:pPr>
        </w:p>
        <w:p w14:paraId="58AB23FB" w14:textId="4ADB65B5" w:rsidR="00E503A8" w:rsidRDefault="009725BE" w:rsidP="00B3232F">
          <w:pPr>
            <w:pStyle w:val="Sinespaciado"/>
            <w:ind w:right="140"/>
            <w:jc w:val="center"/>
            <w:rPr>
              <w:rFonts w:ascii="Montserrat" w:hAnsi="Montserrat"/>
              <w:lang w:val="en-GB"/>
              <w14:textFill>
                <w14:gradFill>
                  <w14:gsLst>
                    <w14:gs w14:pos="0">
                      <w14:srgbClr w14:val="E94E1B"/>
                    </w14:gs>
                    <w14:gs w14:pos="100000">
                      <w14:srgbClr w14:val="F9B233"/>
                    </w14:gs>
                  </w14:gsLst>
                  <w14:lin w14:ang="1200000" w14:scaled="0"/>
                </w14:gradFill>
              </w14:textFill>
            </w:rPr>
          </w:pPr>
          <w:r w:rsidRPr="009725BE">
            <w:rPr>
              <w:rFonts w:ascii="Montserrat" w:hAnsi="Montserrat"/>
              <w:sz w:val="28"/>
              <w:szCs w:val="28"/>
              <w:lang w:val="en-GB"/>
              <w14:textFill>
                <w14:gradFill>
                  <w14:gsLst>
                    <w14:gs w14:pos="0">
                      <w14:srgbClr w14:val="E94E1B"/>
                    </w14:gs>
                    <w14:gs w14:pos="100000">
                      <w14:srgbClr w14:val="F9B233"/>
                    </w14:gs>
                  </w14:gsLst>
                  <w14:lin w14:ang="1200000" w14:scaled="0"/>
                </w14:gradFill>
              </w14:textFill>
            </w:rPr>
            <w:t>Policy Brief n.</w:t>
          </w:r>
          <w:r w:rsidR="00E26277">
            <w:rPr>
              <w:rFonts w:ascii="Montserrat" w:hAnsi="Montserrat"/>
              <w:sz w:val="28"/>
              <w:szCs w:val="28"/>
              <w:lang w:val="en-GB"/>
              <w14:textFill>
                <w14:gradFill>
                  <w14:gsLst>
                    <w14:gs w14:pos="0">
                      <w14:srgbClr w14:val="E94E1B"/>
                    </w14:gs>
                    <w14:gs w14:pos="100000">
                      <w14:srgbClr w14:val="F9B233"/>
                    </w14:gs>
                  </w14:gsLst>
                  <w14:lin w14:ang="1200000" w14:scaled="0"/>
                </w14:gradFill>
              </w14:textFill>
            </w:rPr>
            <w:t xml:space="preserve"> 11</w:t>
          </w:r>
        </w:p>
        <w:p w14:paraId="33FFC1EF" w14:textId="77777777" w:rsidR="005F1456" w:rsidRDefault="005F1456" w:rsidP="00B3232F">
          <w:pPr>
            <w:pStyle w:val="Sinespaciado"/>
            <w:ind w:right="140"/>
            <w:jc w:val="center"/>
            <w:rPr>
              <w:rFonts w:ascii="Montserrat" w:hAnsi="Montserrat"/>
              <w:b/>
              <w:bCs/>
              <w:sz w:val="32"/>
              <w:szCs w:val="32"/>
              <w:lang w:val="en-GB"/>
              <w14:textFill>
                <w14:gradFill>
                  <w14:gsLst>
                    <w14:gs w14:pos="0">
                      <w14:srgbClr w14:val="E94E1B"/>
                    </w14:gs>
                    <w14:gs w14:pos="100000">
                      <w14:srgbClr w14:val="F9B233"/>
                    </w14:gs>
                  </w14:gsLst>
                  <w14:lin w14:ang="1200000" w14:scaled="0"/>
                </w14:gradFill>
              </w14:textFill>
            </w:rPr>
          </w:pPr>
        </w:p>
        <w:p w14:paraId="660A99A7" w14:textId="66332ACC" w:rsidR="00BC2B24" w:rsidRPr="00664706" w:rsidRDefault="003B5466" w:rsidP="00B3232F">
          <w:pPr>
            <w:pStyle w:val="Sinespaciado"/>
            <w:ind w:right="140"/>
            <w:jc w:val="center"/>
            <w:rPr>
              <w:rFonts w:ascii="Montserrat" w:hAnsi="Montserrat"/>
              <w:b/>
              <w:bCs/>
              <w:sz w:val="24"/>
              <w:szCs w:val="24"/>
              <w:lang w:val="en-US"/>
              <w14:textFill>
                <w14:gradFill>
                  <w14:gsLst>
                    <w14:gs w14:pos="0">
                      <w14:srgbClr w14:val="E94E1B"/>
                    </w14:gs>
                    <w14:gs w14:pos="100000">
                      <w14:srgbClr w14:val="F9B233"/>
                    </w14:gs>
                  </w14:gsLst>
                  <w14:lin w14:ang="1200000" w14:scaled="0"/>
                </w14:gradFill>
              </w14:textFill>
            </w:rPr>
          </w:pPr>
          <w:r>
            <w:rPr>
              <w:rFonts w:ascii="Montserrat" w:hAnsi="Montserrat"/>
              <w:b/>
              <w:bCs/>
              <w:sz w:val="36"/>
              <w:szCs w:val="36"/>
              <w:lang w:val="en-GB"/>
              <w14:textFill>
                <w14:gradFill>
                  <w14:gsLst>
                    <w14:gs w14:pos="0">
                      <w14:srgbClr w14:val="E94E1B"/>
                    </w14:gs>
                    <w14:gs w14:pos="100000">
                      <w14:srgbClr w14:val="F9B233"/>
                    </w14:gs>
                  </w14:gsLst>
                  <w14:lin w14:ang="1200000" w14:scaled="0"/>
                </w14:gradFill>
              </w14:textFill>
            </w:rPr>
            <w:t xml:space="preserve">ARE THERE LESSONS FOR THE </w:t>
          </w:r>
          <w:r w:rsidRPr="00222F75">
            <w:rPr>
              <w:rFonts w:ascii="Montserrat" w:hAnsi="Montserrat"/>
              <w:b/>
              <w:bCs/>
              <w:i/>
              <w:iCs/>
              <w:sz w:val="36"/>
              <w:szCs w:val="36"/>
              <w:u w:val="single"/>
              <w:lang w:val="en-GB"/>
              <w14:textFill>
                <w14:gradFill>
                  <w14:gsLst>
                    <w14:gs w14:pos="0">
                      <w14:srgbClr w14:val="E94E1B"/>
                    </w14:gs>
                    <w14:gs w14:pos="100000">
                      <w14:srgbClr w14:val="F9B233"/>
                    </w14:gs>
                  </w14:gsLst>
                  <w14:lin w14:ang="1200000" w14:scaled="0"/>
                </w14:gradFill>
              </w14:textFill>
            </w:rPr>
            <w:t>ACTS</w:t>
          </w:r>
          <w:r>
            <w:rPr>
              <w:rFonts w:ascii="Montserrat" w:hAnsi="Montserrat"/>
              <w:b/>
              <w:bCs/>
              <w:sz w:val="36"/>
              <w:szCs w:val="36"/>
              <w:lang w:val="en-GB"/>
              <w14:textFill>
                <w14:gradFill>
                  <w14:gsLst>
                    <w14:gs w14:pos="0">
                      <w14:srgbClr w14:val="E94E1B"/>
                    </w14:gs>
                    <w14:gs w14:pos="100000">
                      <w14:srgbClr w14:val="F9B233"/>
                    </w14:gs>
                  </w14:gsLst>
                  <w14:lin w14:ang="1200000" w14:scaled="0"/>
                </w14:gradFill>
              </w14:textFill>
            </w:rPr>
            <w:t xml:space="preserve"> TO BE DRAWN FROM</w:t>
          </w:r>
          <w:r w:rsidR="00E26277" w:rsidRPr="00E26277">
            <w:rPr>
              <w:rFonts w:ascii="Montserrat" w:hAnsi="Montserrat"/>
              <w:b/>
              <w:bCs/>
              <w:sz w:val="36"/>
              <w:szCs w:val="36"/>
              <w:lang w:val="en-GB"/>
              <w14:textFill>
                <w14:gradFill>
                  <w14:gsLst>
                    <w14:gs w14:pos="0">
                      <w14:srgbClr w14:val="E94E1B"/>
                    </w14:gs>
                    <w14:gs w14:pos="100000">
                      <w14:srgbClr w14:val="F9B233"/>
                    </w14:gs>
                  </w14:gsLst>
                  <w14:lin w14:ang="1200000" w14:scaled="0"/>
                </w14:gradFill>
              </w14:textFill>
            </w:rPr>
            <w:t xml:space="preserve"> THE </w:t>
          </w:r>
          <w:r w:rsidR="00E26277" w:rsidRPr="00222F75">
            <w:rPr>
              <w:rFonts w:ascii="Montserrat" w:hAnsi="Montserrat"/>
              <w:b/>
              <w:bCs/>
              <w:i/>
              <w:iCs/>
              <w:sz w:val="36"/>
              <w:szCs w:val="36"/>
              <w:u w:val="single"/>
              <w:lang w:val="en-GB"/>
              <w14:textFill>
                <w14:gradFill>
                  <w14:gsLst>
                    <w14:gs w14:pos="0">
                      <w14:srgbClr w14:val="E94E1B"/>
                    </w14:gs>
                    <w14:gs w14:pos="100000">
                      <w14:srgbClr w14:val="F9B233"/>
                    </w14:gs>
                  </w14:gsLst>
                  <w14:lin w14:ang="1200000" w14:scaled="0"/>
                </w14:gradFill>
              </w14:textFill>
            </w:rPr>
            <w:t>ECTS USER'S GUIDE REVISION</w:t>
          </w:r>
          <w:r w:rsidR="00AB4806">
            <w:rPr>
              <w:rFonts w:ascii="Montserrat" w:hAnsi="Montserrat"/>
              <w:b/>
              <w:bCs/>
              <w:sz w:val="36"/>
              <w:szCs w:val="36"/>
              <w:lang w:val="en-GB"/>
              <w14:textFill>
                <w14:gradFill>
                  <w14:gsLst>
                    <w14:gs w14:pos="0">
                      <w14:srgbClr w14:val="E94E1B"/>
                    </w14:gs>
                    <w14:gs w14:pos="100000">
                      <w14:srgbClr w14:val="F9B233"/>
                    </w14:gs>
                  </w14:gsLst>
                  <w14:lin w14:ang="1200000" w14:scaled="0"/>
                </w14:gradFill>
              </w14:textFill>
            </w:rPr>
            <w:t xml:space="preserve"> THAT IS BEING LED BY THE EUROPEAN COMMISSION</w:t>
          </w:r>
          <w:r>
            <w:rPr>
              <w:rFonts w:ascii="Montserrat" w:hAnsi="Montserrat"/>
              <w:b/>
              <w:bCs/>
              <w:sz w:val="36"/>
              <w:szCs w:val="36"/>
              <w:lang w:val="en-GB"/>
              <w14:textFill>
                <w14:gradFill>
                  <w14:gsLst>
                    <w14:gs w14:pos="0">
                      <w14:srgbClr w14:val="E94E1B"/>
                    </w14:gs>
                    <w14:gs w14:pos="100000">
                      <w14:srgbClr w14:val="F9B233"/>
                    </w14:gs>
                  </w14:gsLst>
                  <w14:lin w14:ang="1200000" w14:scaled="0"/>
                </w14:gradFill>
              </w14:textFill>
            </w:rPr>
            <w:t>?</w:t>
          </w:r>
          <w:r w:rsidR="00E26277">
            <w:rPr>
              <w:rFonts w:ascii="Montserrat" w:hAnsi="Montserrat"/>
              <w:b/>
              <w:bCs/>
              <w:sz w:val="36"/>
              <w:szCs w:val="36"/>
              <w:lang w:val="en-GB"/>
              <w14:textFill>
                <w14:gradFill>
                  <w14:gsLst>
                    <w14:gs w14:pos="0">
                      <w14:srgbClr w14:val="E94E1B"/>
                    </w14:gs>
                    <w14:gs w14:pos="100000">
                      <w14:srgbClr w14:val="F9B233"/>
                    </w14:gs>
                  </w14:gsLst>
                  <w14:lin w14:ang="1200000" w14:scaled="0"/>
                </w14:gradFill>
              </w14:textFill>
            </w:rPr>
            <w:t xml:space="preserve"> </w:t>
          </w:r>
        </w:p>
        <w:p w14:paraId="78F6E6E2" w14:textId="7EC0FFB5" w:rsidR="00BC2B24" w:rsidRDefault="00BC2B24" w:rsidP="00B3232F">
          <w:pPr>
            <w:pStyle w:val="Sinespaciado"/>
            <w:ind w:right="140"/>
            <w:jc w:val="center"/>
            <w:rPr>
              <w:rFonts w:ascii="Montserrat" w:hAnsi="Montserrat"/>
              <w:sz w:val="36"/>
              <w:szCs w:val="36"/>
              <w:lang w:val="en-US"/>
              <w14:textFill>
                <w14:gradFill>
                  <w14:gsLst>
                    <w14:gs w14:pos="0">
                      <w14:srgbClr w14:val="E94E1B"/>
                    </w14:gs>
                    <w14:gs w14:pos="100000">
                      <w14:srgbClr w14:val="F9B233"/>
                    </w14:gs>
                  </w14:gsLst>
                  <w14:lin w14:ang="1200000" w14:scaled="0"/>
                </w14:gradFill>
              </w14:textFill>
            </w:rPr>
          </w:pPr>
        </w:p>
        <w:p w14:paraId="37AFFB95" w14:textId="77777777" w:rsidR="00E26277" w:rsidRPr="00BC2B24" w:rsidRDefault="00E26277" w:rsidP="00B3232F">
          <w:pPr>
            <w:pStyle w:val="Sinespaciado"/>
            <w:ind w:right="140"/>
            <w:jc w:val="center"/>
            <w:rPr>
              <w:rFonts w:ascii="Montserrat" w:hAnsi="Montserrat"/>
              <w:sz w:val="36"/>
              <w:szCs w:val="36"/>
              <w:lang w:val="en-US"/>
              <w14:textFill>
                <w14:gradFill>
                  <w14:gsLst>
                    <w14:gs w14:pos="0">
                      <w14:srgbClr w14:val="E94E1B"/>
                    </w14:gs>
                    <w14:gs w14:pos="100000">
                      <w14:srgbClr w14:val="F9B233"/>
                    </w14:gs>
                  </w14:gsLst>
                  <w14:lin w14:ang="1200000" w14:scaled="0"/>
                </w14:gradFill>
              </w14:textFill>
            </w:rPr>
          </w:pPr>
        </w:p>
        <w:p w14:paraId="4F8C2990" w14:textId="77777777" w:rsidR="00D808F8" w:rsidRDefault="00D808F8" w:rsidP="00B3232F">
          <w:pPr>
            <w:ind w:right="140"/>
            <w:jc w:val="right"/>
            <w:rPr>
              <w:rFonts w:ascii="Montserrat" w:hAnsi="Montserrat"/>
              <w:sz w:val="24"/>
              <w:szCs w:val="24"/>
              <w14:textFill>
                <w14:gradFill>
                  <w14:gsLst>
                    <w14:gs w14:pos="0">
                      <w14:srgbClr w14:val="E94E1B"/>
                    </w14:gs>
                    <w14:gs w14:pos="100000">
                      <w14:srgbClr w14:val="F9B233"/>
                    </w14:gs>
                  </w14:gsLst>
                  <w14:lin w14:ang="1200000" w14:scaled="0"/>
                </w14:gradFill>
              </w14:textFill>
            </w:rPr>
          </w:pPr>
          <w:r>
            <w:rPr>
              <w:rFonts w:ascii="Montserrat" w:hAnsi="Montserrat"/>
              <w:sz w:val="24"/>
              <w:szCs w:val="24"/>
              <w14:textFill>
                <w14:gradFill>
                  <w14:gsLst>
                    <w14:gs w14:pos="0">
                      <w14:srgbClr w14:val="E94E1B"/>
                    </w14:gs>
                    <w14:gs w14:pos="100000">
                      <w14:srgbClr w14:val="F9B233"/>
                    </w14:gs>
                  </w14:gsLst>
                  <w14:lin w14:ang="1200000" w14:scaled="0"/>
                </w14:gradFill>
              </w14:textFill>
            </w:rPr>
            <w:t>Olusola OYEWOLE, Secretary General of the Association of African Universities (AAU)</w:t>
          </w:r>
        </w:p>
        <w:p w14:paraId="28F00444" w14:textId="442771AD" w:rsidR="00506450" w:rsidRDefault="00B3232F" w:rsidP="00B3232F">
          <w:pPr>
            <w:ind w:right="140"/>
            <w:jc w:val="right"/>
            <w:rPr>
              <w:rFonts w:ascii="Montserrat" w:hAnsi="Montserrat"/>
              <w:sz w:val="24"/>
              <w:szCs w:val="24"/>
              <w14:textFill>
                <w14:gradFill>
                  <w14:gsLst>
                    <w14:gs w14:pos="0">
                      <w14:srgbClr w14:val="E94E1B"/>
                    </w14:gs>
                    <w14:gs w14:pos="100000">
                      <w14:srgbClr w14:val="F9B233"/>
                    </w14:gs>
                  </w14:gsLst>
                  <w14:lin w14:ang="1200000" w14:scaled="0"/>
                </w14:gradFill>
              </w14:textFill>
            </w:rPr>
          </w:pPr>
          <w:r>
            <w:rPr>
              <w:rFonts w:ascii="Montserrat" w:hAnsi="Montserrat"/>
              <w:sz w:val="24"/>
              <w:szCs w:val="24"/>
              <w14:textFill>
                <w14:gradFill>
                  <w14:gsLst>
                    <w14:gs w14:pos="0">
                      <w14:srgbClr w14:val="E94E1B"/>
                    </w14:gs>
                    <w14:gs w14:pos="100000">
                      <w14:srgbClr w14:val="F9B233"/>
                    </w14:gs>
                  </w14:gsLst>
                  <w14:lin w14:ang="1200000" w14:scaled="0"/>
                </w14:gradFill>
              </w14:textFill>
            </w:rPr>
            <w:t>Ramon TORRENT</w:t>
          </w:r>
          <w:r w:rsidR="00D808F8">
            <w:rPr>
              <w:rFonts w:ascii="Montserrat" w:hAnsi="Montserrat"/>
              <w:sz w:val="24"/>
              <w:szCs w:val="24"/>
              <w14:textFill>
                <w14:gradFill>
                  <w14:gsLst>
                    <w14:gs w14:pos="0">
                      <w14:srgbClr w14:val="E94E1B"/>
                    </w14:gs>
                    <w14:gs w14:pos="100000">
                      <w14:srgbClr w14:val="F9B233"/>
                    </w14:gs>
                  </w14:gsLst>
                  <w14:lin w14:ang="1200000" w14:scaled="0"/>
                </w14:gradFill>
              </w14:textFill>
            </w:rPr>
            <w:t>, President of OBREAL Global Observatory</w:t>
          </w:r>
        </w:p>
        <w:p w14:paraId="4B6B552C" w14:textId="77777777" w:rsidR="00D808F8" w:rsidRDefault="00D808F8" w:rsidP="00B3232F">
          <w:pPr>
            <w:ind w:right="140"/>
            <w:jc w:val="right"/>
            <w:rPr>
              <w:rFonts w:ascii="Montserrat" w:hAnsi="Montserrat"/>
              <w:sz w:val="24"/>
              <w:szCs w:val="24"/>
              <w14:textFill>
                <w14:gradFill>
                  <w14:gsLst>
                    <w14:gs w14:pos="0">
                      <w14:srgbClr w14:val="E94E1B"/>
                    </w14:gs>
                    <w14:gs w14:pos="100000">
                      <w14:srgbClr w14:val="F9B233"/>
                    </w14:gs>
                  </w14:gsLst>
                  <w14:lin w14:ang="1200000" w14:scaled="0"/>
                </w14:gradFill>
              </w14:textFill>
            </w:rPr>
          </w:pPr>
        </w:p>
        <w:p w14:paraId="3B825FEB" w14:textId="6B383026" w:rsidR="009725BE" w:rsidRDefault="00B3232F" w:rsidP="00B3232F">
          <w:pPr>
            <w:ind w:right="140"/>
            <w:jc w:val="right"/>
            <w:rPr>
              <w:rFonts w:ascii="Montserrat" w:hAnsi="Montserrat"/>
              <w:sz w:val="24"/>
              <w:szCs w:val="24"/>
              <w14:textFill>
                <w14:gradFill>
                  <w14:gsLst>
                    <w14:gs w14:pos="0">
                      <w14:srgbClr w14:val="E94E1B"/>
                    </w14:gs>
                    <w14:gs w14:pos="100000">
                      <w14:srgbClr w14:val="F9B233"/>
                    </w14:gs>
                  </w14:gsLst>
                  <w14:lin w14:ang="1200000" w14:scaled="0"/>
                </w14:gradFill>
              </w14:textFill>
            </w:rPr>
          </w:pPr>
          <w:r>
            <w:rPr>
              <w:rFonts w:ascii="Montserrat" w:hAnsi="Montserrat"/>
              <w:sz w:val="24"/>
              <w:szCs w:val="24"/>
              <w14:textFill>
                <w14:gradFill>
                  <w14:gsLst>
                    <w14:gs w14:pos="0">
                      <w14:srgbClr w14:val="E94E1B"/>
                    </w14:gs>
                    <w14:gs w14:pos="100000">
                      <w14:srgbClr w14:val="F9B233"/>
                    </w14:gs>
                  </w14:gsLst>
                  <w14:lin w14:ang="1200000" w14:scaled="0"/>
                </w14:gradFill>
              </w14:textFill>
            </w:rPr>
            <w:t>Febr</w:t>
          </w:r>
          <w:r w:rsidR="00E26277">
            <w:rPr>
              <w:rFonts w:ascii="Montserrat" w:hAnsi="Montserrat"/>
              <w:sz w:val="24"/>
              <w:szCs w:val="24"/>
              <w14:textFill>
                <w14:gradFill>
                  <w14:gsLst>
                    <w14:gs w14:pos="0">
                      <w14:srgbClr w14:val="E94E1B"/>
                    </w14:gs>
                    <w14:gs w14:pos="100000">
                      <w14:srgbClr w14:val="F9B233"/>
                    </w14:gs>
                  </w14:gsLst>
                  <w14:lin w14:ang="1200000" w14:scaled="0"/>
                </w14:gradFill>
              </w14:textFill>
            </w:rPr>
            <w:t>uary 2026</w:t>
          </w:r>
        </w:p>
        <w:p w14:paraId="1C5A1E2B" w14:textId="77777777" w:rsidR="00BC2B24" w:rsidRDefault="00BC2B24" w:rsidP="00B3232F">
          <w:pPr>
            <w:ind w:right="140"/>
            <w:rPr>
              <w:rFonts w:ascii="Montserrat" w:hAnsi="Montserrat"/>
              <w:sz w:val="24"/>
              <w:szCs w:val="24"/>
              <w14:textFill>
                <w14:gradFill>
                  <w14:gsLst>
                    <w14:gs w14:pos="0">
                      <w14:srgbClr w14:val="E94E1B"/>
                    </w14:gs>
                    <w14:gs w14:pos="100000">
                      <w14:srgbClr w14:val="F9B233"/>
                    </w14:gs>
                  </w14:gsLst>
                  <w14:lin w14:ang="1200000" w14:scaled="0"/>
                </w14:gradFill>
              </w14:textFill>
            </w:rPr>
          </w:pPr>
        </w:p>
        <w:p w14:paraId="4FD99A13" w14:textId="77777777" w:rsidR="00222F75" w:rsidRDefault="00222F75" w:rsidP="00B3232F">
          <w:pPr>
            <w:ind w:right="140"/>
            <w:rPr>
              <w:rFonts w:ascii="Montserrat" w:hAnsi="Montserrat"/>
              <w:sz w:val="24"/>
              <w:szCs w:val="24"/>
              <w14:textFill>
                <w14:gradFill>
                  <w14:gsLst>
                    <w14:gs w14:pos="0">
                      <w14:srgbClr w14:val="E94E1B"/>
                    </w14:gs>
                    <w14:gs w14:pos="100000">
                      <w14:srgbClr w14:val="F9B233"/>
                    </w14:gs>
                  </w14:gsLst>
                  <w14:lin w14:ang="1200000" w14:scaled="0"/>
                </w14:gradFill>
              </w14:textFill>
            </w:rPr>
          </w:pPr>
        </w:p>
        <w:p w14:paraId="68E644CC" w14:textId="77777777" w:rsidR="009725BE" w:rsidRDefault="009725BE" w:rsidP="00B3232F">
          <w:pPr>
            <w:ind w:right="140"/>
            <w:rPr>
              <w:rFonts w:ascii="Montserrat" w:hAnsi="Montserrat"/>
              <w:sz w:val="24"/>
              <w:szCs w:val="24"/>
              <w14:textFill>
                <w14:gradFill>
                  <w14:gsLst>
                    <w14:gs w14:pos="0">
                      <w14:srgbClr w14:val="E94E1B"/>
                    </w14:gs>
                    <w14:gs w14:pos="100000">
                      <w14:srgbClr w14:val="F9B233"/>
                    </w14:gs>
                  </w14:gsLst>
                  <w14:lin w14:ang="1200000" w14:scaled="0"/>
                </w14:gradFill>
              </w14:textFill>
            </w:rPr>
          </w:pPr>
        </w:p>
        <w:p w14:paraId="43C9F22F" w14:textId="47C58694" w:rsidR="00E503A8" w:rsidRPr="00E503A8" w:rsidRDefault="00E503A8" w:rsidP="00B3232F">
          <w:pPr>
            <w:ind w:right="140"/>
            <w:rPr>
              <w:i/>
              <w:iCs/>
              <w:sz w:val="16"/>
              <w:szCs w:val="16"/>
            </w:rPr>
          </w:pPr>
          <w:r w:rsidRPr="00E503A8">
            <w:rPr>
              <w:i/>
              <w:iCs/>
              <w:sz w:val="16"/>
              <w:szCs w:val="16"/>
            </w:rPr>
            <w:t xml:space="preserve">Note: The HAQAA Policy Briefs are written in the HAQAA-3 framework but engage only their authors. </w:t>
          </w:r>
        </w:p>
        <w:p w14:paraId="09CB1B2C" w14:textId="3C9FD4C2" w:rsidR="00E503A8" w:rsidRDefault="00E503A8" w:rsidP="00B3232F">
          <w:pPr>
            <w:ind w:right="140"/>
          </w:pPr>
          <w:r w:rsidRPr="00E503A8">
            <w:rPr>
              <w:i/>
              <w:iCs/>
              <w:sz w:val="16"/>
              <w:szCs w:val="16"/>
            </w:rPr>
            <w:t>The Briefs are in open access and can be freely circulated. However, from an epistemological point of view</w:t>
          </w:r>
          <w:r w:rsidR="005F1456">
            <w:rPr>
              <w:i/>
              <w:iCs/>
              <w:sz w:val="16"/>
              <w:szCs w:val="16"/>
            </w:rPr>
            <w:t>,</w:t>
          </w:r>
          <w:r w:rsidRPr="00E503A8">
            <w:rPr>
              <w:i/>
              <w:iCs/>
              <w:sz w:val="16"/>
              <w:szCs w:val="16"/>
            </w:rPr>
            <w:t xml:space="preserve"> they are always “work in progress” open to criticism and revision</w:t>
          </w:r>
          <w:r>
            <w:rPr>
              <w:noProof/>
            </w:rPr>
            <mc:AlternateContent>
              <mc:Choice Requires="wpg">
                <w:drawing>
                  <wp:anchor distT="0" distB="0" distL="114300" distR="114300" simplePos="0" relativeHeight="251669504" behindDoc="1" locked="0" layoutInCell="1" allowOverlap="1" wp14:anchorId="39F8220C" wp14:editId="005CD0FF">
                    <wp:simplePos x="0" y="0"/>
                    <wp:positionH relativeFrom="column">
                      <wp:posOffset>-537210</wp:posOffset>
                    </wp:positionH>
                    <wp:positionV relativeFrom="page">
                      <wp:posOffset>8590915</wp:posOffset>
                    </wp:positionV>
                    <wp:extent cx="6426000" cy="694800"/>
                    <wp:effectExtent l="0" t="0" r="0" b="0"/>
                    <wp:wrapNone/>
                    <wp:docPr id="74060432" name="Grupo 1"/>
                    <wp:cNvGraphicFramePr/>
                    <a:graphic xmlns:a="http://schemas.openxmlformats.org/drawingml/2006/main">
                      <a:graphicData uri="http://schemas.microsoft.com/office/word/2010/wordprocessingGroup">
                        <wpg:wgp>
                          <wpg:cNvGrpSpPr/>
                          <wpg:grpSpPr>
                            <a:xfrm>
                              <a:off x="0" y="0"/>
                              <a:ext cx="6426000" cy="694800"/>
                              <a:chOff x="0" y="0"/>
                              <a:chExt cx="6426835" cy="695325"/>
                            </a:xfrm>
                          </wpg:grpSpPr>
                          <pic:pic xmlns:pic="http://schemas.openxmlformats.org/drawingml/2006/picture">
                            <pic:nvPicPr>
                              <pic:cNvPr id="189968204" name="Imagen 3" descr="Texto&#10;&#10;Descripción generada automáticament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790700" y="190500"/>
                                <a:ext cx="1414780" cy="363220"/>
                              </a:xfrm>
                              <a:prstGeom prst="rect">
                                <a:avLst/>
                              </a:prstGeom>
                            </pic:spPr>
                          </pic:pic>
                          <pic:pic xmlns:pic="http://schemas.openxmlformats.org/drawingml/2006/picture">
                            <pic:nvPicPr>
                              <pic:cNvPr id="452213296" name="Imagen 4" descr="Interfaz de usuario gráfica, Texto, Aplicación, Correo electrónico&#10;&#10;Descripción generada automáticamente"/>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3514725" y="0"/>
                                <a:ext cx="1836420" cy="667385"/>
                              </a:xfrm>
                              <a:prstGeom prst="rect">
                                <a:avLst/>
                              </a:prstGeom>
                            </pic:spPr>
                          </pic:pic>
                          <pic:pic xmlns:pic="http://schemas.openxmlformats.org/drawingml/2006/picture">
                            <pic:nvPicPr>
                              <pic:cNvPr id="184402864" name="Imagen 5" descr="Imagen que contiene nombre de la empresa&#10;&#10;Descripción generada automáticamente"/>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5495925" y="9525"/>
                                <a:ext cx="930910" cy="615315"/>
                              </a:xfrm>
                              <a:prstGeom prst="rect">
                                <a:avLst/>
                              </a:prstGeom>
                            </pic:spPr>
                          </pic:pic>
                          <pic:pic xmlns:pic="http://schemas.openxmlformats.org/drawingml/2006/picture">
                            <pic:nvPicPr>
                              <pic:cNvPr id="1905917725" name="Imagen 6" descr="Imagen que contiene Logotipo&#10;&#10;Descripción generada automáticamente"/>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9525"/>
                                <a:ext cx="1470660" cy="685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2A57A8" id="Grupo 1" o:spid="_x0000_s1026" style="position:absolute;margin-left:-42.3pt;margin-top:676.45pt;width:506pt;height:54.7pt;z-index:-251646976;mso-position-vertical-relative:page;mso-width-relative:margin;mso-height-relative:margin" coordsize="64268,695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Texto&#10;&#10;Descripción generada automáticamente" style="position:absolute;left:17907;top:1905;width:14147;height: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">
                      <v:imagedata r:id="rId18" o:title="Texto&#10;&#10;Descripción generada automáticamente"/>
                    </v:shape>
                    <v:shape id="Imagen 4" o:spid="_x0000_s1028" type="#_x0000_t75" alt="Interfaz de usuario gráfica, Texto, Aplicación, Correo electrónico&#10;&#10;Descripción generada automáticamente" style="position:absolute;left:35147;width:18364;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">
                      <v:imagedata r:id="rId19" o:title="Interfaz de usuario gráfica, Texto, Aplicación, Correo electrónico&#10;&#10;Descripción generada automáticamente"/>
                    </v:shape>
                    <v:shape id="Imagen 5" o:spid="_x0000_s1029" type="#_x0000_t75" alt="Imagen que contiene nombre de la empresa&#10;&#10;Descripción generada automáticamente" style="position:absolute;left:54959;top:95;width:9309;height:6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">
                      <v:imagedata r:id="rId20" o:title="Imagen que contiene nombre de la empresa&#10;&#10;Descripción generada automáticamente"/>
                    </v:shape>
                    <v:shape id="Imagen 6" o:spid="_x0000_s1030" type="#_x0000_t75" alt="Imagen que contiene Logotipo&#10;&#10;Descripción generada automáticamente" style="position:absolute;top:95;width:14706;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">
                      <v:imagedata r:id="rId21" o:title="Imagen que contiene Logotipo&#10;&#10;Descripción generada automáticamente"/>
                    </v:shape>
                    <w10:wrap anchory="page"/>
                  </v:group>
                </w:pict>
              </mc:Fallback>
            </mc:AlternateContent>
          </w:r>
          <w:r w:rsidR="00127D6C">
            <w:rPr>
              <w:noProof/>
            </w:rPr>
            <w:drawing>
              <wp:anchor distT="0" distB="0" distL="0" distR="0" simplePos="0" relativeHeight="251657216" behindDoc="0" locked="0" layoutInCell="1" allowOverlap="1" wp14:anchorId="151F5944" wp14:editId="56BD5565">
                <wp:simplePos x="0" y="0"/>
                <wp:positionH relativeFrom="page">
                  <wp:posOffset>5937</wp:posOffset>
                </wp:positionH>
                <wp:positionV relativeFrom="page">
                  <wp:posOffset>9933709</wp:posOffset>
                </wp:positionV>
                <wp:extent cx="7576185" cy="750570"/>
                <wp:effectExtent l="0" t="0" r="5715"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2" cstate="print"/>
                        <a:stretch>
                          <a:fillRect/>
                        </a:stretch>
                      </pic:blipFill>
                      <pic:spPr>
                        <a:xfrm>
                          <a:off x="0" y="0"/>
                          <a:ext cx="7576185" cy="750570"/>
                        </a:xfrm>
                        <a:prstGeom prst="rect">
                          <a:avLst/>
                        </a:prstGeom>
                      </pic:spPr>
                    </pic:pic>
                  </a:graphicData>
                </a:graphic>
                <wp14:sizeRelH relativeFrom="margin">
                  <wp14:pctWidth>0</wp14:pctWidth>
                </wp14:sizeRelH>
              </wp:anchor>
            </w:drawing>
          </w:r>
          <w:r w:rsidR="00680D57">
            <w:br w:type="page"/>
          </w:r>
        </w:p>
        <w:p w14:paraId="497C9686" w14:textId="77777777" w:rsidR="0095071E" w:rsidRDefault="0095071E" w:rsidP="00B3232F">
          <w:pPr>
            <w:ind w:right="140"/>
          </w:pPr>
        </w:p>
        <w:p w14:paraId="717C562A" w14:textId="77777777" w:rsidR="0095071E" w:rsidRDefault="0095071E" w:rsidP="00B3232F">
          <w:pPr>
            <w:ind w:right="140"/>
          </w:pPr>
        </w:p>
        <w:p w14:paraId="0AE245AA" w14:textId="1B8A66CA" w:rsidR="00BB497D" w:rsidRPr="00E503A8" w:rsidRDefault="0095071E" w:rsidP="00B3232F">
          <w:pPr>
            <w:ind w:right="140"/>
          </w:pPr>
          <w:r>
            <w:rPr>
              <w:b/>
              <w:bCs/>
              <w:sz w:val="44"/>
              <w:szCs w:val="44"/>
            </w:rPr>
            <w:t>TABLE OF CONTENTS</w:t>
          </w:r>
        </w:p>
      </w:sdtContent>
    </w:sdt>
    <w:sdt>
      <w:sdtPr>
        <w:rPr>
          <w:rFonts w:eastAsiaTheme="minorHAnsi" w:cstheme="minorBidi"/>
          <w:b w:val="0"/>
          <w:color w:val="000000"/>
          <w:spacing w:val="0"/>
          <w:kern w:val="2"/>
          <w:sz w:val="22"/>
          <w:szCs w:val="22"/>
          <w14:textFill>
            <w14:solidFill>
              <w14:srgbClr w14:val="000000"/>
            </w14:solidFill>
          </w14:textFill>
        </w:rPr>
        <w:id w:val="-1793819797"/>
        <w:docPartObj>
          <w:docPartGallery w:val="Table of Contents"/>
          <w:docPartUnique/>
        </w:docPartObj>
      </w:sdtPr>
      <w:sdtEndPr>
        <w:rPr>
          <w:bCs/>
        </w:rPr>
      </w:sdtEndPr>
      <w:sdtContent>
        <w:p w14:paraId="2D09DFF1" w14:textId="58ED533E" w:rsidR="00C718D2" w:rsidRPr="00C718D2" w:rsidRDefault="00C718D2" w:rsidP="00B3232F">
          <w:pPr>
            <w:pStyle w:val="Ttulo1"/>
            <w:ind w:right="140"/>
          </w:pPr>
        </w:p>
        <w:p w14:paraId="1B891115" w14:textId="2CF05828" w:rsidR="00E76D3C" w:rsidRDefault="00BB497D">
          <w:pPr>
            <w:pStyle w:val="TDC1"/>
            <w:tabs>
              <w:tab w:val="right" w:leader="dot" w:pos="8494"/>
            </w:tabs>
            <w:rPr>
              <w:rFonts w:eastAsiaTheme="minorEastAsia"/>
              <w:noProof/>
              <w:sz w:val="24"/>
              <w:szCs w:val="24"/>
              <w:lang w:val="es-ES" w:eastAsia="es-ES"/>
            </w:rPr>
          </w:pPr>
          <w:r>
            <w:fldChar w:fldCharType="begin"/>
          </w:r>
          <w:r>
            <w:instrText xml:space="preserve"> TOC \o "1-3" \h \z \u </w:instrText>
          </w:r>
          <w:r>
            <w:fldChar w:fldCharType="separate"/>
          </w:r>
          <w:hyperlink w:anchor="_Toc223339223" w:history="1">
            <w:r w:rsidR="00E76D3C" w:rsidRPr="004475B9">
              <w:rPr>
                <w:rStyle w:val="Hipervnculo"/>
                <w:noProof/>
                <w:lang w:val="en-US"/>
              </w:rPr>
              <w:t>1.- INTRODUCTION. THE REVISION OF THE ECTS USER’S GUIDE</w:t>
            </w:r>
            <w:r w:rsidR="00E76D3C">
              <w:rPr>
                <w:noProof/>
                <w:webHidden/>
              </w:rPr>
              <w:tab/>
            </w:r>
            <w:r w:rsidR="00E76D3C">
              <w:rPr>
                <w:noProof/>
                <w:webHidden/>
              </w:rPr>
              <w:fldChar w:fldCharType="begin"/>
            </w:r>
            <w:r w:rsidR="00E76D3C">
              <w:rPr>
                <w:noProof/>
                <w:webHidden/>
              </w:rPr>
              <w:instrText xml:space="preserve"> PAGEREF _Toc223339223 \h </w:instrText>
            </w:r>
            <w:r w:rsidR="00E76D3C">
              <w:rPr>
                <w:noProof/>
                <w:webHidden/>
              </w:rPr>
            </w:r>
            <w:r w:rsidR="00E76D3C">
              <w:rPr>
                <w:noProof/>
                <w:webHidden/>
              </w:rPr>
              <w:fldChar w:fldCharType="separate"/>
            </w:r>
            <w:r w:rsidR="00E76D3C">
              <w:rPr>
                <w:noProof/>
                <w:webHidden/>
              </w:rPr>
              <w:t>2</w:t>
            </w:r>
            <w:r w:rsidR="00E76D3C">
              <w:rPr>
                <w:noProof/>
                <w:webHidden/>
              </w:rPr>
              <w:fldChar w:fldCharType="end"/>
            </w:r>
          </w:hyperlink>
        </w:p>
        <w:p w14:paraId="74611995" w14:textId="1A27526F" w:rsidR="00E76D3C" w:rsidRDefault="00E76D3C">
          <w:pPr>
            <w:pStyle w:val="TDC1"/>
            <w:tabs>
              <w:tab w:val="right" w:leader="dot" w:pos="8494"/>
            </w:tabs>
            <w:rPr>
              <w:rFonts w:eastAsiaTheme="minorEastAsia"/>
              <w:noProof/>
              <w:sz w:val="24"/>
              <w:szCs w:val="24"/>
              <w:lang w:val="es-ES" w:eastAsia="es-ES"/>
            </w:rPr>
          </w:pPr>
          <w:hyperlink w:anchor="_Toc223339224" w:history="1">
            <w:r w:rsidRPr="004475B9">
              <w:rPr>
                <w:rStyle w:val="Hipervnculo"/>
                <w:noProof/>
              </w:rPr>
              <w:t>2.- THE MAIN ASPECTS OF THE REVISION FROM HAQAA’S PERSPECTIVE</w:t>
            </w:r>
            <w:r>
              <w:rPr>
                <w:noProof/>
                <w:webHidden/>
              </w:rPr>
              <w:tab/>
            </w:r>
            <w:r>
              <w:rPr>
                <w:noProof/>
                <w:webHidden/>
              </w:rPr>
              <w:fldChar w:fldCharType="begin"/>
            </w:r>
            <w:r>
              <w:rPr>
                <w:noProof/>
                <w:webHidden/>
              </w:rPr>
              <w:instrText xml:space="preserve"> PAGEREF _Toc223339224 \h </w:instrText>
            </w:r>
            <w:r>
              <w:rPr>
                <w:noProof/>
                <w:webHidden/>
              </w:rPr>
            </w:r>
            <w:r>
              <w:rPr>
                <w:noProof/>
                <w:webHidden/>
              </w:rPr>
              <w:fldChar w:fldCharType="separate"/>
            </w:r>
            <w:r>
              <w:rPr>
                <w:noProof/>
                <w:webHidden/>
              </w:rPr>
              <w:t>3</w:t>
            </w:r>
            <w:r>
              <w:rPr>
                <w:noProof/>
                <w:webHidden/>
              </w:rPr>
              <w:fldChar w:fldCharType="end"/>
            </w:r>
          </w:hyperlink>
        </w:p>
        <w:p w14:paraId="4C1F69DB" w14:textId="1013F38B" w:rsidR="00E76D3C" w:rsidRDefault="00E76D3C">
          <w:pPr>
            <w:pStyle w:val="TDC1"/>
            <w:tabs>
              <w:tab w:val="right" w:leader="dot" w:pos="8494"/>
            </w:tabs>
            <w:rPr>
              <w:rFonts w:eastAsiaTheme="minorEastAsia"/>
              <w:noProof/>
              <w:sz w:val="24"/>
              <w:szCs w:val="24"/>
              <w:lang w:val="es-ES" w:eastAsia="es-ES"/>
            </w:rPr>
          </w:pPr>
          <w:hyperlink w:anchor="_Toc223339225" w:history="1">
            <w:r w:rsidRPr="004475B9">
              <w:rPr>
                <w:rStyle w:val="Hipervnculo"/>
                <w:noProof/>
                <w:lang w:val="en-US"/>
              </w:rPr>
              <w:t>3.- THE VINDICATION OF HAQAA’S APPROACH (I.- THE SENSE AND PURPOSE OF A CREDIT TRANSFER - AND RECOGNITION ! – SYSTEM)</w:t>
            </w:r>
            <w:r>
              <w:rPr>
                <w:noProof/>
                <w:webHidden/>
              </w:rPr>
              <w:tab/>
            </w:r>
            <w:r>
              <w:rPr>
                <w:noProof/>
                <w:webHidden/>
              </w:rPr>
              <w:fldChar w:fldCharType="begin"/>
            </w:r>
            <w:r>
              <w:rPr>
                <w:noProof/>
                <w:webHidden/>
              </w:rPr>
              <w:instrText xml:space="preserve"> PAGEREF _Toc223339225 \h </w:instrText>
            </w:r>
            <w:r>
              <w:rPr>
                <w:noProof/>
                <w:webHidden/>
              </w:rPr>
            </w:r>
            <w:r>
              <w:rPr>
                <w:noProof/>
                <w:webHidden/>
              </w:rPr>
              <w:fldChar w:fldCharType="separate"/>
            </w:r>
            <w:r>
              <w:rPr>
                <w:noProof/>
                <w:webHidden/>
              </w:rPr>
              <w:t>5</w:t>
            </w:r>
            <w:r>
              <w:rPr>
                <w:noProof/>
                <w:webHidden/>
              </w:rPr>
              <w:fldChar w:fldCharType="end"/>
            </w:r>
          </w:hyperlink>
        </w:p>
        <w:p w14:paraId="6C2CD2CB" w14:textId="15DD0AC1" w:rsidR="00E76D3C" w:rsidRDefault="00E76D3C">
          <w:pPr>
            <w:pStyle w:val="TDC1"/>
            <w:tabs>
              <w:tab w:val="right" w:leader="dot" w:pos="8494"/>
            </w:tabs>
            <w:rPr>
              <w:rFonts w:eastAsiaTheme="minorEastAsia"/>
              <w:noProof/>
              <w:sz w:val="24"/>
              <w:szCs w:val="24"/>
              <w:lang w:val="es-ES" w:eastAsia="es-ES"/>
            </w:rPr>
          </w:pPr>
          <w:hyperlink w:anchor="_Toc223339226" w:history="1">
            <w:r w:rsidRPr="004475B9">
              <w:rPr>
                <w:rStyle w:val="Hipervnculo"/>
                <w:noProof/>
                <w:lang w:val="en-US"/>
              </w:rPr>
              <w:t>4.- THE VINDICATION OF HAQAA’S APPROACH  (II.- THE NEED TO CLARIFY THE DIFFERENT MEANINGS, CONTENTS AND PURPOSES OF “RECOGNITION”)</w:t>
            </w:r>
            <w:r>
              <w:rPr>
                <w:noProof/>
                <w:webHidden/>
              </w:rPr>
              <w:tab/>
            </w:r>
            <w:r>
              <w:rPr>
                <w:noProof/>
                <w:webHidden/>
              </w:rPr>
              <w:fldChar w:fldCharType="begin"/>
            </w:r>
            <w:r>
              <w:rPr>
                <w:noProof/>
                <w:webHidden/>
              </w:rPr>
              <w:instrText xml:space="preserve"> PAGEREF _Toc223339226 \h </w:instrText>
            </w:r>
            <w:r>
              <w:rPr>
                <w:noProof/>
                <w:webHidden/>
              </w:rPr>
            </w:r>
            <w:r>
              <w:rPr>
                <w:noProof/>
                <w:webHidden/>
              </w:rPr>
              <w:fldChar w:fldCharType="separate"/>
            </w:r>
            <w:r>
              <w:rPr>
                <w:noProof/>
                <w:webHidden/>
              </w:rPr>
              <w:t>7</w:t>
            </w:r>
            <w:r>
              <w:rPr>
                <w:noProof/>
                <w:webHidden/>
              </w:rPr>
              <w:fldChar w:fldCharType="end"/>
            </w:r>
          </w:hyperlink>
        </w:p>
        <w:p w14:paraId="0E9FA697" w14:textId="7A6BB143" w:rsidR="00E76D3C" w:rsidRDefault="00E76D3C">
          <w:pPr>
            <w:pStyle w:val="TDC1"/>
            <w:tabs>
              <w:tab w:val="right" w:leader="dot" w:pos="8494"/>
            </w:tabs>
            <w:rPr>
              <w:rFonts w:eastAsiaTheme="minorEastAsia"/>
              <w:noProof/>
              <w:sz w:val="24"/>
              <w:szCs w:val="24"/>
              <w:lang w:val="es-ES" w:eastAsia="es-ES"/>
            </w:rPr>
          </w:pPr>
          <w:hyperlink w:anchor="_Toc223339227" w:history="1">
            <w:r w:rsidRPr="004475B9">
              <w:rPr>
                <w:rStyle w:val="Hipervnculo"/>
                <w:noProof/>
                <w:lang w:val="en-US"/>
              </w:rPr>
              <w:t>5.- THE VINDICATION OF HAQAA’S APPROACH (III.- UNIVERSITIES AS DEVELOPMENT AND INTEGRATION AGENTS)</w:t>
            </w:r>
            <w:r>
              <w:rPr>
                <w:noProof/>
                <w:webHidden/>
              </w:rPr>
              <w:tab/>
            </w:r>
            <w:r>
              <w:rPr>
                <w:noProof/>
                <w:webHidden/>
              </w:rPr>
              <w:fldChar w:fldCharType="begin"/>
            </w:r>
            <w:r>
              <w:rPr>
                <w:noProof/>
                <w:webHidden/>
              </w:rPr>
              <w:instrText xml:space="preserve"> PAGEREF _Toc223339227 \h </w:instrText>
            </w:r>
            <w:r>
              <w:rPr>
                <w:noProof/>
                <w:webHidden/>
              </w:rPr>
            </w:r>
            <w:r>
              <w:rPr>
                <w:noProof/>
                <w:webHidden/>
              </w:rPr>
              <w:fldChar w:fldCharType="separate"/>
            </w:r>
            <w:r>
              <w:rPr>
                <w:noProof/>
                <w:webHidden/>
              </w:rPr>
              <w:t>9</w:t>
            </w:r>
            <w:r>
              <w:rPr>
                <w:noProof/>
                <w:webHidden/>
              </w:rPr>
              <w:fldChar w:fldCharType="end"/>
            </w:r>
          </w:hyperlink>
        </w:p>
        <w:p w14:paraId="1DC6B79D" w14:textId="0C5CCB13" w:rsidR="00E76D3C" w:rsidRDefault="00E76D3C">
          <w:pPr>
            <w:pStyle w:val="TDC1"/>
            <w:tabs>
              <w:tab w:val="right" w:leader="dot" w:pos="8494"/>
            </w:tabs>
            <w:rPr>
              <w:rFonts w:eastAsiaTheme="minorEastAsia"/>
              <w:noProof/>
              <w:sz w:val="24"/>
              <w:szCs w:val="24"/>
              <w:lang w:val="es-ES" w:eastAsia="es-ES"/>
            </w:rPr>
          </w:pPr>
          <w:hyperlink w:anchor="_Toc223339228" w:history="1">
            <w:r w:rsidRPr="004475B9">
              <w:rPr>
                <w:rStyle w:val="Hipervnculo"/>
                <w:noProof/>
                <w:lang w:val="en-US"/>
              </w:rPr>
              <w:t>6.- A FINAL RECOMMENDATION AS A CONCLUSION</w:t>
            </w:r>
            <w:r>
              <w:rPr>
                <w:noProof/>
                <w:webHidden/>
              </w:rPr>
              <w:tab/>
            </w:r>
            <w:r>
              <w:rPr>
                <w:noProof/>
                <w:webHidden/>
              </w:rPr>
              <w:fldChar w:fldCharType="begin"/>
            </w:r>
            <w:r>
              <w:rPr>
                <w:noProof/>
                <w:webHidden/>
              </w:rPr>
              <w:instrText xml:space="preserve"> PAGEREF _Toc223339228 \h </w:instrText>
            </w:r>
            <w:r>
              <w:rPr>
                <w:noProof/>
                <w:webHidden/>
              </w:rPr>
            </w:r>
            <w:r>
              <w:rPr>
                <w:noProof/>
                <w:webHidden/>
              </w:rPr>
              <w:fldChar w:fldCharType="separate"/>
            </w:r>
            <w:r>
              <w:rPr>
                <w:noProof/>
                <w:webHidden/>
              </w:rPr>
              <w:t>11</w:t>
            </w:r>
            <w:r>
              <w:rPr>
                <w:noProof/>
                <w:webHidden/>
              </w:rPr>
              <w:fldChar w:fldCharType="end"/>
            </w:r>
          </w:hyperlink>
        </w:p>
        <w:p w14:paraId="6B7EC3D2" w14:textId="6C2F23CB" w:rsidR="00E76D3C" w:rsidRDefault="00E76D3C">
          <w:pPr>
            <w:pStyle w:val="TDC1"/>
            <w:tabs>
              <w:tab w:val="right" w:leader="dot" w:pos="8494"/>
            </w:tabs>
            <w:rPr>
              <w:rFonts w:eastAsiaTheme="minorEastAsia"/>
              <w:noProof/>
              <w:sz w:val="24"/>
              <w:szCs w:val="24"/>
              <w:lang w:val="es-ES" w:eastAsia="es-ES"/>
            </w:rPr>
          </w:pPr>
          <w:hyperlink w:anchor="_Toc223339229" w:history="1">
            <w:r w:rsidRPr="004475B9">
              <w:rPr>
                <w:rStyle w:val="Hipervnculo"/>
                <w:noProof/>
                <w:lang w:val="en-US"/>
              </w:rPr>
              <w:t>7.- AND THE NEED FOR TWO FURTHER CLARIFICATIONS IN VIEW OF THE HAQAA ACTS PILOT</w:t>
            </w:r>
            <w:r>
              <w:rPr>
                <w:noProof/>
                <w:webHidden/>
              </w:rPr>
              <w:tab/>
            </w:r>
            <w:r>
              <w:rPr>
                <w:noProof/>
                <w:webHidden/>
              </w:rPr>
              <w:fldChar w:fldCharType="begin"/>
            </w:r>
            <w:r>
              <w:rPr>
                <w:noProof/>
                <w:webHidden/>
              </w:rPr>
              <w:instrText xml:space="preserve"> PAGEREF _Toc223339229 \h </w:instrText>
            </w:r>
            <w:r>
              <w:rPr>
                <w:noProof/>
                <w:webHidden/>
              </w:rPr>
            </w:r>
            <w:r>
              <w:rPr>
                <w:noProof/>
                <w:webHidden/>
              </w:rPr>
              <w:fldChar w:fldCharType="separate"/>
            </w:r>
            <w:r>
              <w:rPr>
                <w:noProof/>
                <w:webHidden/>
              </w:rPr>
              <w:t>12</w:t>
            </w:r>
            <w:r>
              <w:rPr>
                <w:noProof/>
                <w:webHidden/>
              </w:rPr>
              <w:fldChar w:fldCharType="end"/>
            </w:r>
          </w:hyperlink>
        </w:p>
        <w:p w14:paraId="2A84CD62" w14:textId="792B3B8F" w:rsidR="00BB497D" w:rsidRDefault="00BB497D" w:rsidP="00B3232F">
          <w:pPr>
            <w:ind w:right="140"/>
          </w:pPr>
          <w:r>
            <w:rPr>
              <w:b/>
              <w:bCs/>
            </w:rPr>
            <w:fldChar w:fldCharType="end"/>
          </w:r>
        </w:p>
      </w:sdtContent>
    </w:sdt>
    <w:p w14:paraId="77FDCAFE" w14:textId="6C71901F" w:rsidR="00BB497D" w:rsidRDefault="00BB497D" w:rsidP="00B3232F">
      <w:pPr>
        <w:ind w:right="140"/>
        <w:rPr>
          <w:rFonts w:eastAsiaTheme="majorEastAsia" w:cstheme="majorBidi"/>
          <w:b/>
          <w:spacing w:val="-10"/>
          <w:kern w:val="28"/>
          <w:sz w:val="56"/>
          <w:szCs w:val="56"/>
          <w14:textFill>
            <w14:gradFill>
              <w14:gsLst>
                <w14:gs w14:pos="0">
                  <w14:srgbClr w14:val="E94E1B"/>
                </w14:gs>
                <w14:gs w14:pos="100000">
                  <w14:srgbClr w14:val="F9B233"/>
                </w14:gs>
              </w14:gsLst>
              <w14:lin w14:ang="1200000" w14:scaled="0"/>
            </w14:gradFill>
          </w14:textFill>
        </w:rPr>
      </w:pPr>
    </w:p>
    <w:p w14:paraId="0E1D7841" w14:textId="77777777" w:rsidR="00BB497D" w:rsidRDefault="00BB497D" w:rsidP="00B3232F">
      <w:pPr>
        <w:ind w:right="140"/>
        <w:rPr>
          <w:rFonts w:eastAsiaTheme="majorEastAsia" w:cstheme="majorBidi"/>
          <w:b/>
          <w:spacing w:val="-10"/>
          <w:kern w:val="28"/>
          <w:sz w:val="56"/>
          <w:szCs w:val="56"/>
          <w14:textFill>
            <w14:gradFill>
              <w14:gsLst>
                <w14:gs w14:pos="0">
                  <w14:srgbClr w14:val="E94E1B"/>
                </w14:gs>
                <w14:gs w14:pos="100000">
                  <w14:srgbClr w14:val="F9B233"/>
                </w14:gs>
              </w14:gsLst>
              <w14:lin w14:ang="1200000" w14:scaled="0"/>
            </w14:gradFill>
          </w14:textFill>
        </w:rPr>
      </w:pPr>
      <w:r>
        <w:br w:type="page"/>
      </w:r>
    </w:p>
    <w:p w14:paraId="09D71FD9" w14:textId="77777777" w:rsidR="006B0875" w:rsidRDefault="00E503A8" w:rsidP="00B3232F">
      <w:pPr>
        <w:ind w:right="140"/>
        <w:rPr>
          <w:b/>
          <w:bCs/>
          <w:lang w:val="en-US"/>
        </w:rPr>
      </w:pPr>
      <w:r w:rsidRPr="0046272D">
        <w:rPr>
          <w:b/>
          <w:bCs/>
          <w:lang w:val="en-US"/>
        </w:rPr>
        <w:lastRenderedPageBreak/>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r w:rsidRPr="0046272D">
        <w:rPr>
          <w:b/>
          <w:bCs/>
          <w:lang w:val="en-US"/>
        </w:rPr>
        <w:softHyphen/>
      </w:r>
    </w:p>
    <w:p w14:paraId="34BFB578" w14:textId="3AC06546" w:rsidR="00E503A8" w:rsidRPr="00C718D2" w:rsidRDefault="00C718D2" w:rsidP="00B3232F">
      <w:pPr>
        <w:ind w:right="140"/>
        <w:rPr>
          <w:rFonts w:eastAsiaTheme="majorEastAsia" w:cstheme="majorBidi"/>
          <w:b/>
          <w:spacing w:val="-10"/>
          <w:kern w:val="28"/>
          <w:sz w:val="44"/>
          <w:szCs w:val="56"/>
          <w:lang w:val="en-US"/>
          <w14:textFill>
            <w14:gradFill>
              <w14:gsLst>
                <w14:gs w14:pos="0">
                  <w14:srgbClr w14:val="E94E1B"/>
                </w14:gs>
                <w14:gs w14:pos="100000">
                  <w14:srgbClr w14:val="F9B233"/>
                </w14:gs>
              </w14:gsLst>
              <w14:lin w14:ang="1200000" w14:scaled="0"/>
            </w14:gradFill>
          </w14:textFill>
        </w:rPr>
      </w:pPr>
      <w:bookmarkStart w:id="0" w:name="_Toc223339223"/>
      <w:r>
        <w:rPr>
          <w:rStyle w:val="Ttulo1Car"/>
          <w:lang w:val="en-US"/>
        </w:rPr>
        <w:t xml:space="preserve">1.- </w:t>
      </w:r>
      <w:r w:rsidR="006B0875">
        <w:rPr>
          <w:rStyle w:val="Ttulo1Car"/>
          <w:lang w:val="en-US"/>
        </w:rPr>
        <w:t>I</w:t>
      </w:r>
      <w:r>
        <w:rPr>
          <w:rStyle w:val="Ttulo1Car"/>
          <w:lang w:val="en-US"/>
        </w:rPr>
        <w:t xml:space="preserve">NTRODUCTION. </w:t>
      </w:r>
      <w:r w:rsidR="00E26277">
        <w:rPr>
          <w:rStyle w:val="Ttulo1Car"/>
          <w:lang w:val="en-US"/>
        </w:rPr>
        <w:t>THE REVISION OF THE ECTS USER’S GUIDE</w:t>
      </w:r>
      <w:bookmarkEnd w:id="0"/>
      <w:r w:rsidR="00E26277">
        <w:rPr>
          <w:rStyle w:val="Ttulo1Car"/>
          <w:lang w:val="en-US"/>
        </w:rPr>
        <w:t xml:space="preserve"> </w:t>
      </w:r>
    </w:p>
    <w:p w14:paraId="23784DAD" w14:textId="77777777" w:rsidR="0092163E" w:rsidRPr="00C718D2" w:rsidRDefault="0092163E" w:rsidP="00B3232F">
      <w:pPr>
        <w:ind w:right="140"/>
        <w:rPr>
          <w:rFonts w:ascii="Aptos" w:hAnsi="Aptos"/>
          <w:sz w:val="24"/>
          <w:szCs w:val="24"/>
          <w:lang w:val="en-US"/>
        </w:rPr>
      </w:pPr>
      <w:r w:rsidRPr="00C718D2">
        <w:rPr>
          <w:rFonts w:ascii="Aptos" w:hAnsi="Aptos"/>
          <w:sz w:val="24"/>
          <w:szCs w:val="24"/>
          <w:lang w:val="en-US"/>
        </w:rPr>
        <w:t xml:space="preserve">The Bologna Follow-Up Group (BFUG) is a body set up to give institutional continuity to the Bologna Process in between the biennial Ministerial Conferences. The European Commission participates in it. </w:t>
      </w:r>
    </w:p>
    <w:p w14:paraId="5948B220" w14:textId="77777777" w:rsidR="0092163E" w:rsidRPr="00C718D2" w:rsidRDefault="0092163E" w:rsidP="00B3232F">
      <w:pPr>
        <w:ind w:right="140"/>
        <w:rPr>
          <w:rFonts w:ascii="Aptos" w:hAnsi="Aptos"/>
          <w:sz w:val="24"/>
          <w:szCs w:val="24"/>
          <w:lang w:val="en-US"/>
        </w:rPr>
      </w:pPr>
      <w:r w:rsidRPr="00C718D2">
        <w:rPr>
          <w:rFonts w:ascii="Aptos" w:hAnsi="Aptos"/>
          <w:sz w:val="24"/>
          <w:szCs w:val="24"/>
          <w:lang w:val="en-US"/>
        </w:rPr>
        <w:t xml:space="preserve">In its own words </w:t>
      </w:r>
    </w:p>
    <w:p w14:paraId="4011C405" w14:textId="77777777" w:rsidR="001835CA" w:rsidRDefault="0092163E" w:rsidP="00B3232F">
      <w:pPr>
        <w:spacing w:after="0"/>
        <w:ind w:left="708" w:right="140"/>
        <w:rPr>
          <w:rFonts w:ascii="Aptos" w:hAnsi="Aptos"/>
          <w:sz w:val="24"/>
          <w:szCs w:val="24"/>
          <w:lang w:val="en-US"/>
        </w:rPr>
      </w:pPr>
      <w:r w:rsidRPr="00C718D2">
        <w:rPr>
          <w:rFonts w:ascii="Aptos" w:hAnsi="Aptos"/>
          <w:sz w:val="24"/>
          <w:szCs w:val="24"/>
          <w:lang w:val="en-US"/>
        </w:rPr>
        <w:t>“Since its establishment in 1999, the Bologna Process has led to significant reforms in the field of higher education in the member countries. Nevertheless, this is a continuously evolving process, and information and knowledge sharing are considered crucial for gaining ownership of the policies agreed upon and their meaningful implementation.  In answer to this challenge, the BFUG has approved, as part of the action plan of the Task Force on Enhancing Knowledge Sharing in the EHEA community (TF), the initiation of an EHEA Newsletter, which aims to be the gateway to the Bologna Process and EHEA environment”.</w:t>
      </w:r>
    </w:p>
    <w:p w14:paraId="712C5D9D" w14:textId="77777777" w:rsidR="001835CA" w:rsidRDefault="001835CA" w:rsidP="00B3232F">
      <w:pPr>
        <w:spacing w:after="0"/>
        <w:ind w:right="140"/>
        <w:rPr>
          <w:rFonts w:ascii="Aptos" w:hAnsi="Aptos"/>
          <w:sz w:val="24"/>
          <w:szCs w:val="24"/>
          <w:lang w:val="en-US"/>
        </w:rPr>
      </w:pPr>
    </w:p>
    <w:p w14:paraId="5375C556" w14:textId="34E17109" w:rsidR="0092163E" w:rsidRPr="00C718D2" w:rsidRDefault="0092163E" w:rsidP="00B3232F">
      <w:pPr>
        <w:spacing w:after="0"/>
        <w:ind w:right="140"/>
        <w:rPr>
          <w:rFonts w:ascii="Aptos" w:hAnsi="Aptos"/>
          <w:sz w:val="24"/>
          <w:szCs w:val="24"/>
          <w:lang w:val="en-US"/>
        </w:rPr>
      </w:pPr>
      <w:r w:rsidRPr="00C718D2">
        <w:rPr>
          <w:rFonts w:ascii="Aptos" w:hAnsi="Aptos"/>
          <w:sz w:val="24"/>
          <w:szCs w:val="24"/>
          <w:lang w:val="en-US"/>
        </w:rPr>
        <w:t>The Newsletter, launched in September 2023</w:t>
      </w:r>
      <w:r w:rsidR="00664706">
        <w:rPr>
          <w:rFonts w:ascii="Aptos" w:hAnsi="Aptos"/>
          <w:sz w:val="24"/>
          <w:szCs w:val="24"/>
          <w:lang w:val="en-US"/>
        </w:rPr>
        <w:t xml:space="preserve">, </w:t>
      </w:r>
      <w:r w:rsidRPr="00C718D2">
        <w:rPr>
          <w:rFonts w:ascii="Aptos" w:hAnsi="Aptos"/>
          <w:sz w:val="24"/>
          <w:szCs w:val="24"/>
          <w:lang w:val="en-US"/>
        </w:rPr>
        <w:t>has a biannual periodicity. In the last number, December 2</w:t>
      </w:r>
      <w:r w:rsidR="004B14FB">
        <w:rPr>
          <w:rFonts w:ascii="Aptos" w:hAnsi="Aptos"/>
          <w:sz w:val="24"/>
          <w:szCs w:val="24"/>
          <w:lang w:val="en-US"/>
        </w:rPr>
        <w:t>0</w:t>
      </w:r>
      <w:r w:rsidRPr="00C718D2">
        <w:rPr>
          <w:rFonts w:ascii="Aptos" w:hAnsi="Aptos"/>
          <w:sz w:val="24"/>
          <w:szCs w:val="24"/>
          <w:lang w:val="en-US"/>
        </w:rPr>
        <w:t xml:space="preserve">25, it includes an extremely interesting article that refers to the revision of the </w:t>
      </w:r>
      <w:r w:rsidRPr="00C718D2">
        <w:rPr>
          <w:rFonts w:ascii="Aptos" w:hAnsi="Aptos"/>
          <w:i/>
          <w:iCs/>
          <w:sz w:val="24"/>
          <w:szCs w:val="24"/>
          <w:lang w:val="en-US"/>
        </w:rPr>
        <w:t>2015 ECTS User’s Guide</w:t>
      </w:r>
      <w:r w:rsidRPr="00C718D2">
        <w:rPr>
          <w:rFonts w:ascii="Aptos" w:hAnsi="Aptos"/>
          <w:sz w:val="24"/>
          <w:szCs w:val="24"/>
          <w:lang w:val="en-US"/>
        </w:rPr>
        <w:t xml:space="preserve"> </w:t>
      </w:r>
      <w:r w:rsidR="00664706">
        <w:rPr>
          <w:rFonts w:ascii="Aptos" w:hAnsi="Aptos"/>
          <w:sz w:val="24"/>
          <w:szCs w:val="24"/>
          <w:lang w:val="en-US"/>
        </w:rPr>
        <w:t xml:space="preserve">that </w:t>
      </w:r>
      <w:r w:rsidRPr="00C718D2">
        <w:rPr>
          <w:rFonts w:ascii="Aptos" w:hAnsi="Aptos"/>
          <w:sz w:val="24"/>
          <w:szCs w:val="24"/>
          <w:lang w:val="en-US"/>
        </w:rPr>
        <w:t>has been going on for quite a long time. The European Commission (EC) has decided to take the leadership of the process and give a decisive push to it.</w:t>
      </w:r>
    </w:p>
    <w:tbl>
      <w:tblPr>
        <w:tblW w:w="5000" w:type="pct"/>
        <w:tblCellMar>
          <w:left w:w="0" w:type="dxa"/>
          <w:right w:w="0" w:type="dxa"/>
        </w:tblCellMar>
        <w:tblLook w:val="04A0" w:firstRow="1" w:lastRow="0" w:firstColumn="1" w:lastColumn="0" w:noHBand="0" w:noVBand="1"/>
      </w:tblPr>
      <w:tblGrid>
        <w:gridCol w:w="8504"/>
      </w:tblGrid>
      <w:tr w:rsidR="0092163E" w:rsidRPr="00426FA3" w14:paraId="15F9F3C4" w14:textId="77777777" w:rsidTr="007145A8">
        <w:tc>
          <w:tcPr>
            <w:tcW w:w="0" w:type="auto"/>
            <w:tcMar>
              <w:top w:w="180" w:type="dxa"/>
              <w:left w:w="360" w:type="dxa"/>
              <w:bottom w:w="180" w:type="dxa"/>
              <w:right w:w="360" w:type="dxa"/>
            </w:tcMar>
            <w:hideMark/>
          </w:tcPr>
          <w:p w14:paraId="37BC83CF" w14:textId="77777777" w:rsidR="003B40AB" w:rsidRDefault="0092163E" w:rsidP="00A80C1E">
            <w:pPr>
              <w:spacing w:after="0"/>
              <w:ind w:left="-360" w:right="-216"/>
              <w:rPr>
                <w:rFonts w:ascii="Aptos" w:hAnsi="Aptos"/>
                <w:sz w:val="24"/>
                <w:szCs w:val="24"/>
                <w:lang w:val="en-US"/>
              </w:rPr>
            </w:pPr>
            <w:r w:rsidRPr="00C718D2">
              <w:rPr>
                <w:rFonts w:ascii="Aptos" w:hAnsi="Aptos"/>
                <w:sz w:val="24"/>
                <w:szCs w:val="24"/>
                <w:lang w:val="en-US"/>
              </w:rPr>
              <w:t>The very advanced state of the revision</w:t>
            </w:r>
            <w:r w:rsidR="003B40AB">
              <w:rPr>
                <w:rStyle w:val="Refdenotaalpie"/>
                <w:rFonts w:ascii="Aptos" w:hAnsi="Aptos"/>
                <w:sz w:val="24"/>
                <w:szCs w:val="24"/>
                <w:lang w:val="en-US"/>
              </w:rPr>
              <w:footnoteReference w:id="1"/>
            </w:r>
            <w:r w:rsidRPr="00C718D2">
              <w:rPr>
                <w:rFonts w:ascii="Aptos" w:hAnsi="Aptos"/>
                <w:sz w:val="24"/>
                <w:szCs w:val="24"/>
                <w:lang w:val="en-US"/>
              </w:rPr>
              <w:t xml:space="preserve"> is explained in the Newsletter in an article signed by the EC itself</w:t>
            </w:r>
            <w:r w:rsidR="003B40AB">
              <w:rPr>
                <w:rFonts w:ascii="Aptos" w:hAnsi="Aptos"/>
                <w:sz w:val="24"/>
                <w:szCs w:val="24"/>
                <w:lang w:val="en-US"/>
              </w:rPr>
              <w:t>:</w:t>
            </w:r>
            <w:r w:rsidR="003B40AB">
              <w:rPr>
                <w:rStyle w:val="Refdenotaalpie"/>
                <w:rFonts w:ascii="Aptos" w:hAnsi="Aptos"/>
                <w:sz w:val="24"/>
                <w:szCs w:val="24"/>
                <w:lang w:val="en-US"/>
              </w:rPr>
              <w:footnoteReference w:id="2"/>
            </w:r>
          </w:p>
          <w:p w14:paraId="26F2506A" w14:textId="77777777" w:rsidR="003B40AB" w:rsidRDefault="003B40AB" w:rsidP="00A80C1E">
            <w:pPr>
              <w:spacing w:after="0"/>
              <w:ind w:left="-360" w:right="-216"/>
              <w:rPr>
                <w:rFonts w:ascii="Aptos" w:hAnsi="Aptos"/>
                <w:sz w:val="24"/>
                <w:szCs w:val="24"/>
                <w:lang w:val="en-US"/>
              </w:rPr>
            </w:pPr>
          </w:p>
          <w:p w14:paraId="5070E47A" w14:textId="3A99FE95" w:rsidR="0092163E" w:rsidRPr="00426FA3" w:rsidRDefault="003B40AB" w:rsidP="00A80C1E">
            <w:pPr>
              <w:spacing w:after="0"/>
              <w:ind w:left="481" w:right="-216"/>
              <w:rPr>
                <w:rFonts w:ascii="Aptos" w:hAnsi="Aptos"/>
                <w:sz w:val="24"/>
                <w:szCs w:val="24"/>
                <w:lang w:val="en-US"/>
              </w:rPr>
            </w:pPr>
            <w:r w:rsidRPr="00C718D2">
              <w:rPr>
                <w:rFonts w:ascii="Aptos" w:hAnsi="Aptos"/>
                <w:sz w:val="24"/>
                <w:szCs w:val="24"/>
                <w:lang w:val="en-US"/>
              </w:rPr>
              <w:t>“</w:t>
            </w:r>
            <w:r w:rsidRPr="00426FA3">
              <w:rPr>
                <w:rFonts w:ascii="Aptos" w:hAnsi="Aptos"/>
                <w:sz w:val="24"/>
                <w:szCs w:val="24"/>
                <w:lang w:val="en-US"/>
              </w:rPr>
              <w:t xml:space="preserve">In January 2025, an Advisory Group chaired by the European Commission began reviewing the ECTS Users’ Guide, following the Tirana </w:t>
            </w:r>
            <w:r w:rsidRPr="00C718D2">
              <w:rPr>
                <w:rFonts w:ascii="Aptos" w:hAnsi="Aptos"/>
                <w:sz w:val="24"/>
                <w:szCs w:val="24"/>
                <w:lang w:val="en-US"/>
              </w:rPr>
              <w:t xml:space="preserve">(Ministerial) </w:t>
            </w:r>
            <w:r w:rsidRPr="00426FA3">
              <w:rPr>
                <w:rFonts w:ascii="Aptos" w:hAnsi="Aptos"/>
                <w:sz w:val="24"/>
                <w:szCs w:val="24"/>
                <w:lang w:val="en-US"/>
              </w:rPr>
              <w:t>Communiqué mandate</w:t>
            </w:r>
            <w:r w:rsidRPr="00C718D2">
              <w:rPr>
                <w:rFonts w:ascii="Aptos" w:hAnsi="Aptos"/>
                <w:sz w:val="24"/>
                <w:szCs w:val="24"/>
                <w:lang w:val="en-US"/>
              </w:rPr>
              <w:t xml:space="preserve">… </w:t>
            </w:r>
            <w:r w:rsidRPr="00426FA3">
              <w:rPr>
                <w:rFonts w:ascii="Aptos" w:hAnsi="Aptos"/>
                <w:sz w:val="24"/>
                <w:szCs w:val="24"/>
                <w:lang w:val="en-US"/>
              </w:rPr>
              <w:t>After assessing how ECTS is currently applied, the group identified weaknesses and ambiguities</w:t>
            </w:r>
            <w:r w:rsidRPr="00C718D2">
              <w:rPr>
                <w:rFonts w:ascii="Aptos" w:hAnsi="Aptos"/>
                <w:sz w:val="24"/>
                <w:szCs w:val="24"/>
                <w:lang w:val="en-US"/>
              </w:rPr>
              <w:t>…</w:t>
            </w:r>
            <w:r w:rsidR="00A80C1E">
              <w:rPr>
                <w:rFonts w:ascii="Aptos" w:hAnsi="Aptos"/>
                <w:sz w:val="24"/>
                <w:szCs w:val="24"/>
                <w:lang w:val="en-US"/>
              </w:rPr>
              <w:t xml:space="preserve"> </w:t>
            </w:r>
            <w:r w:rsidRPr="00C718D2">
              <w:rPr>
                <w:rFonts w:ascii="Aptos" w:hAnsi="Aptos"/>
                <w:sz w:val="24"/>
                <w:szCs w:val="24"/>
                <w:lang w:val="en-US"/>
              </w:rPr>
              <w:t>T</w:t>
            </w:r>
            <w:r w:rsidRPr="00426FA3">
              <w:rPr>
                <w:rFonts w:ascii="Aptos" w:hAnsi="Aptos"/>
                <w:sz w:val="24"/>
                <w:szCs w:val="24"/>
                <w:lang w:val="en-US"/>
              </w:rPr>
              <w:t xml:space="preserve">he group will incorporate feedback from the Copenhagen BFUG meeting in December 2025, aiming for ministerial approval of the revised guide at the 2027 </w:t>
            </w:r>
            <w:proofErr w:type="spellStart"/>
            <w:r w:rsidRPr="00426FA3">
              <w:rPr>
                <w:rFonts w:ascii="Aptos" w:hAnsi="Aptos"/>
                <w:sz w:val="24"/>
                <w:szCs w:val="24"/>
                <w:lang w:val="en-US"/>
              </w:rPr>
              <w:t>Iaşi-Chişinău</w:t>
            </w:r>
            <w:proofErr w:type="spellEnd"/>
            <w:r w:rsidRPr="00426FA3">
              <w:rPr>
                <w:rFonts w:ascii="Aptos" w:hAnsi="Aptos"/>
                <w:sz w:val="24"/>
                <w:szCs w:val="24"/>
                <w:lang w:val="en-US"/>
              </w:rPr>
              <w:t xml:space="preserve"> Ministerial </w:t>
            </w:r>
            <w:proofErr w:type="gramStart"/>
            <w:r w:rsidRPr="00426FA3">
              <w:rPr>
                <w:rFonts w:ascii="Aptos" w:hAnsi="Aptos"/>
                <w:sz w:val="24"/>
                <w:szCs w:val="24"/>
                <w:lang w:val="en-US"/>
              </w:rPr>
              <w:t>Conference.</w:t>
            </w:r>
            <w:r w:rsidRPr="00C718D2">
              <w:rPr>
                <w:rFonts w:ascii="Aptos" w:hAnsi="Aptos"/>
                <w:sz w:val="24"/>
                <w:szCs w:val="24"/>
                <w:lang w:val="en-US"/>
              </w:rPr>
              <w:t>“</w:t>
            </w:r>
            <w:proofErr w:type="gramEnd"/>
          </w:p>
        </w:tc>
      </w:tr>
    </w:tbl>
    <w:p w14:paraId="4EC46DDA" w14:textId="77777777" w:rsidR="003B40AB" w:rsidRDefault="003B40AB" w:rsidP="00B3232F">
      <w:pPr>
        <w:ind w:right="140"/>
        <w:jc w:val="left"/>
        <w:rPr>
          <w:rFonts w:eastAsiaTheme="majorEastAsia" w:cstheme="majorBidi"/>
          <w:b/>
          <w:spacing w:val="-10"/>
          <w:kern w:val="28"/>
          <w:sz w:val="44"/>
          <w:szCs w:val="56"/>
          <w14:textFill>
            <w14:gradFill>
              <w14:gsLst>
                <w14:gs w14:pos="0">
                  <w14:srgbClr w14:val="E94E1B"/>
                </w14:gs>
                <w14:gs w14:pos="100000">
                  <w14:srgbClr w14:val="F9B233"/>
                </w14:gs>
              </w14:gsLst>
              <w14:lin w14:ang="1200000" w14:scaled="0"/>
            </w14:gradFill>
          </w14:textFill>
        </w:rPr>
      </w:pPr>
      <w:r>
        <w:br w:type="page"/>
      </w:r>
    </w:p>
    <w:p w14:paraId="5AAD70DA" w14:textId="77777777" w:rsidR="0044262C" w:rsidRDefault="0044262C" w:rsidP="00B3232F">
      <w:pPr>
        <w:pStyle w:val="Ttulo1"/>
        <w:ind w:right="140"/>
      </w:pPr>
    </w:p>
    <w:p w14:paraId="75CC50BF" w14:textId="6200FB16" w:rsidR="00BC2B24" w:rsidRDefault="00C718D2" w:rsidP="00B3232F">
      <w:pPr>
        <w:pStyle w:val="Ttulo1"/>
        <w:ind w:right="140"/>
      </w:pPr>
      <w:bookmarkStart w:id="1" w:name="_Toc223339224"/>
      <w:r>
        <w:t>2</w:t>
      </w:r>
      <w:r w:rsidR="00E26277">
        <w:t>.- THE MAIN ASPECTS OF THE REVISION FROM HAQAA’S PERSPECTIVE</w:t>
      </w:r>
      <w:bookmarkEnd w:id="1"/>
      <w:r w:rsidR="00E26277">
        <w:t xml:space="preserve"> </w:t>
      </w:r>
    </w:p>
    <w:tbl>
      <w:tblPr>
        <w:tblW w:w="5000" w:type="pct"/>
        <w:tblCellMar>
          <w:left w:w="0" w:type="dxa"/>
          <w:right w:w="0" w:type="dxa"/>
        </w:tblCellMar>
        <w:tblLook w:val="04A0" w:firstRow="1" w:lastRow="0" w:firstColumn="1" w:lastColumn="0" w:noHBand="0" w:noVBand="1"/>
      </w:tblPr>
      <w:tblGrid>
        <w:gridCol w:w="8504"/>
      </w:tblGrid>
      <w:tr w:rsidR="0092163E" w:rsidRPr="00426FA3" w14:paraId="71208208" w14:textId="77777777" w:rsidTr="007145A8">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92163E" w:rsidRPr="00426FA3" w14:paraId="3D04EADE" w14:textId="77777777" w:rsidTr="007145A8">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92163E" w:rsidRPr="00C718D2" w14:paraId="6B6FC1D9" w14:textId="77777777" w:rsidTr="007145A8">
                    <w:tc>
                      <w:tcPr>
                        <w:tcW w:w="0" w:type="auto"/>
                        <w:tcMar>
                          <w:top w:w="225" w:type="dxa"/>
                          <w:left w:w="225" w:type="dxa"/>
                          <w:bottom w:w="225" w:type="dxa"/>
                          <w:right w:w="225" w:type="dxa"/>
                        </w:tcMar>
                        <w:vAlign w:val="center"/>
                      </w:tcPr>
                      <w:p w14:paraId="22B4EA9D" w14:textId="77777777" w:rsidR="0092163E" w:rsidRPr="00C718D2" w:rsidRDefault="0092163E" w:rsidP="00B3232F">
                        <w:pPr>
                          <w:ind w:left="-228" w:right="140"/>
                          <w:rPr>
                            <w:rFonts w:ascii="Aptos" w:hAnsi="Aptos"/>
                            <w:sz w:val="24"/>
                            <w:szCs w:val="24"/>
                            <w:lang w:val="en-US"/>
                          </w:rPr>
                        </w:pPr>
                        <w:r w:rsidRPr="00C718D2">
                          <w:rPr>
                            <w:rFonts w:ascii="Aptos" w:hAnsi="Aptos"/>
                            <w:sz w:val="24"/>
                            <w:szCs w:val="24"/>
                            <w:lang w:val="en-US"/>
                          </w:rPr>
                          <w:t xml:space="preserve">From HAQAA’s perspective, the main aspects of the revision are two. </w:t>
                        </w:r>
                      </w:p>
                      <w:p w14:paraId="11995A1C" w14:textId="36123723" w:rsidR="0092163E" w:rsidRPr="00C718D2" w:rsidRDefault="0092163E" w:rsidP="00B3232F">
                        <w:pPr>
                          <w:ind w:left="-228" w:right="140"/>
                          <w:rPr>
                            <w:rFonts w:ascii="Aptos" w:hAnsi="Aptos"/>
                            <w:sz w:val="24"/>
                            <w:szCs w:val="24"/>
                            <w:lang w:val="en-US"/>
                          </w:rPr>
                        </w:pPr>
                        <w:r w:rsidRPr="00C718D2">
                          <w:rPr>
                            <w:rFonts w:ascii="Aptos" w:hAnsi="Aptos"/>
                            <w:sz w:val="24"/>
                            <w:szCs w:val="24"/>
                            <w:lang w:val="en-US"/>
                          </w:rPr>
                          <w:t xml:space="preserve">1.- The </w:t>
                        </w:r>
                        <w:r w:rsidR="00664706">
                          <w:rPr>
                            <w:rFonts w:ascii="Aptos" w:hAnsi="Aptos"/>
                            <w:sz w:val="24"/>
                            <w:szCs w:val="24"/>
                            <w:lang w:val="en-US"/>
                          </w:rPr>
                          <w:t xml:space="preserve">establishment of a clear </w:t>
                        </w:r>
                        <w:r w:rsidRPr="00C718D2">
                          <w:rPr>
                            <w:rFonts w:ascii="Aptos" w:hAnsi="Aptos"/>
                            <w:sz w:val="24"/>
                            <w:szCs w:val="24"/>
                            <w:lang w:val="en-US"/>
                          </w:rPr>
                          <w:t>distinction between “Transfer” and “Recognition”</w:t>
                        </w:r>
                      </w:p>
                      <w:p w14:paraId="4322AC2E" w14:textId="0B36529C" w:rsidR="0092163E" w:rsidRPr="00C718D2" w:rsidRDefault="0092163E" w:rsidP="00B3232F">
                        <w:pPr>
                          <w:ind w:left="-228" w:right="140"/>
                          <w:rPr>
                            <w:rFonts w:ascii="Aptos" w:hAnsi="Aptos"/>
                            <w:sz w:val="24"/>
                            <w:szCs w:val="24"/>
                            <w:lang w:val="en-US"/>
                          </w:rPr>
                        </w:pPr>
                        <w:r w:rsidRPr="00C718D2">
                          <w:rPr>
                            <w:rFonts w:ascii="Aptos" w:hAnsi="Aptos"/>
                            <w:sz w:val="24"/>
                            <w:szCs w:val="24"/>
                            <w:lang w:val="en-US"/>
                          </w:rPr>
                          <w:t>2.- Section 5 on Mobility and Recognition, in particular sub-section 5.2 on “Planning a Mobility Experience”</w:t>
                        </w:r>
                        <w:r w:rsidR="00A80C1E">
                          <w:rPr>
                            <w:rFonts w:ascii="Aptos" w:hAnsi="Aptos"/>
                            <w:sz w:val="24"/>
                            <w:szCs w:val="24"/>
                            <w:lang w:val="en-US"/>
                          </w:rPr>
                          <w:t>.</w:t>
                        </w:r>
                      </w:p>
                      <w:p w14:paraId="2434298B" w14:textId="487F189B" w:rsidR="0092163E" w:rsidRPr="003B40AB" w:rsidRDefault="00A80C1E" w:rsidP="00A80C1E">
                        <w:pPr>
                          <w:ind w:right="140"/>
                          <w:rPr>
                            <w:rFonts w:ascii="Aptos" w:hAnsi="Aptos"/>
                            <w:b/>
                            <w:bCs/>
                            <w:i/>
                            <w:iCs/>
                            <w:sz w:val="24"/>
                            <w:szCs w:val="24"/>
                            <w:u w:val="single"/>
                            <w:lang w:val="en-US"/>
                          </w:rPr>
                        </w:pPr>
                        <w:r>
                          <w:rPr>
                            <w:rFonts w:ascii="Aptos" w:hAnsi="Aptos"/>
                            <w:sz w:val="24"/>
                            <w:szCs w:val="24"/>
                            <w:lang w:val="en-US"/>
                          </w:rPr>
                          <w:t xml:space="preserve">         </w:t>
                        </w:r>
                        <w:r w:rsidR="0092163E" w:rsidRPr="003B40AB">
                          <w:rPr>
                            <w:rFonts w:ascii="Aptos" w:hAnsi="Aptos"/>
                            <w:b/>
                            <w:bCs/>
                            <w:i/>
                            <w:iCs/>
                            <w:sz w:val="24"/>
                            <w:szCs w:val="24"/>
                            <w:u w:val="single"/>
                            <w:lang w:val="en-US"/>
                          </w:rPr>
                          <w:t xml:space="preserve">1.- The </w:t>
                        </w:r>
                        <w:r>
                          <w:rPr>
                            <w:rFonts w:ascii="Aptos" w:hAnsi="Aptos"/>
                            <w:b/>
                            <w:bCs/>
                            <w:i/>
                            <w:iCs/>
                            <w:sz w:val="24"/>
                            <w:szCs w:val="24"/>
                            <w:u w:val="single"/>
                            <w:lang w:val="en-US"/>
                          </w:rPr>
                          <w:t>d</w:t>
                        </w:r>
                        <w:r w:rsidR="0092163E" w:rsidRPr="003B40AB">
                          <w:rPr>
                            <w:rFonts w:ascii="Aptos" w:hAnsi="Aptos"/>
                            <w:b/>
                            <w:bCs/>
                            <w:i/>
                            <w:iCs/>
                            <w:sz w:val="24"/>
                            <w:szCs w:val="24"/>
                            <w:u w:val="single"/>
                            <w:lang w:val="en-US"/>
                          </w:rPr>
                          <w:t>istinction between “Transfer” and “Recognition”</w:t>
                        </w:r>
                      </w:p>
                      <w:p w14:paraId="002A8241" w14:textId="36D071CA" w:rsidR="0092163E" w:rsidRPr="00C718D2" w:rsidRDefault="0092163E" w:rsidP="00B3232F">
                        <w:pPr>
                          <w:ind w:left="-228" w:right="140"/>
                          <w:rPr>
                            <w:rFonts w:ascii="Aptos" w:hAnsi="Aptos"/>
                            <w:sz w:val="24"/>
                            <w:szCs w:val="24"/>
                            <w:lang w:val="en-US"/>
                          </w:rPr>
                        </w:pPr>
                        <w:r w:rsidRPr="00C718D2">
                          <w:rPr>
                            <w:rFonts w:ascii="Aptos" w:hAnsi="Aptos"/>
                            <w:sz w:val="24"/>
                            <w:szCs w:val="24"/>
                            <w:lang w:val="en-US"/>
                          </w:rPr>
                          <w:t xml:space="preserve">The revision introduces a very sharp distinction between the two </w:t>
                        </w:r>
                        <w:r w:rsidR="00664706">
                          <w:rPr>
                            <w:rFonts w:ascii="Aptos" w:hAnsi="Aptos"/>
                            <w:sz w:val="24"/>
                            <w:szCs w:val="24"/>
                            <w:lang w:val="en-US"/>
                          </w:rPr>
                          <w:t>notions</w:t>
                        </w:r>
                        <w:r w:rsidRPr="00C718D2">
                          <w:rPr>
                            <w:rFonts w:ascii="Aptos" w:hAnsi="Aptos"/>
                            <w:sz w:val="24"/>
                            <w:szCs w:val="24"/>
                            <w:lang w:val="en-US"/>
                          </w:rPr>
                          <w:t>, which was already introduced by some Member States legislations (the Spanish one, for example):</w:t>
                        </w:r>
                      </w:p>
                      <w:p w14:paraId="79D3B966" w14:textId="518F747E" w:rsidR="0092163E" w:rsidRPr="005243A2" w:rsidRDefault="003B40AB" w:rsidP="00B3232F">
                        <w:pPr>
                          <w:ind w:left="623" w:right="140"/>
                          <w:rPr>
                            <w:rFonts w:ascii="Aptos" w:hAnsi="Aptos"/>
                            <w:sz w:val="24"/>
                            <w:szCs w:val="24"/>
                            <w:lang w:val="en-US"/>
                          </w:rPr>
                        </w:pPr>
                        <w:r>
                          <w:rPr>
                            <w:rFonts w:ascii="Aptos" w:hAnsi="Aptos"/>
                            <w:b/>
                            <w:bCs/>
                            <w:sz w:val="24"/>
                            <w:szCs w:val="24"/>
                            <w:lang w:val="en-US"/>
                          </w:rPr>
                          <w:t>“</w:t>
                        </w:r>
                        <w:r w:rsidR="0092163E" w:rsidRPr="005243A2">
                          <w:rPr>
                            <w:rFonts w:ascii="Aptos" w:hAnsi="Aptos"/>
                            <w:b/>
                            <w:bCs/>
                            <w:sz w:val="24"/>
                            <w:szCs w:val="24"/>
                            <w:lang w:val="en-US"/>
                          </w:rPr>
                          <w:t xml:space="preserve">Transfer of credits </w:t>
                        </w:r>
                        <w:r w:rsidR="0092163E" w:rsidRPr="005243A2">
                          <w:rPr>
                            <w:rFonts w:ascii="Aptos" w:hAnsi="Aptos"/>
                            <w:sz w:val="24"/>
                            <w:szCs w:val="24"/>
                            <w:lang w:val="en-US"/>
                          </w:rPr>
                          <w:t>is the process by which credits awar</w:t>
                        </w:r>
                        <w:r w:rsidR="0092163E" w:rsidRPr="00C718D2">
                          <w:rPr>
                            <w:rFonts w:ascii="Aptos" w:hAnsi="Aptos"/>
                            <w:sz w:val="24"/>
                            <w:szCs w:val="24"/>
                            <w:lang w:val="en-US"/>
                          </w:rPr>
                          <w:t>d</w:t>
                        </w:r>
                        <w:r w:rsidR="0092163E" w:rsidRPr="005243A2">
                          <w:rPr>
                            <w:rFonts w:ascii="Aptos" w:hAnsi="Aptos"/>
                            <w:sz w:val="24"/>
                            <w:szCs w:val="24"/>
                            <w:lang w:val="en-US"/>
                          </w:rPr>
                          <w:t>ed by one education provider are</w:t>
                        </w:r>
                        <w:r w:rsidR="0092163E" w:rsidRPr="00C718D2">
                          <w:rPr>
                            <w:rFonts w:ascii="Aptos" w:hAnsi="Aptos"/>
                            <w:sz w:val="24"/>
                            <w:szCs w:val="24"/>
                            <w:lang w:val="en-US"/>
                          </w:rPr>
                          <w:t xml:space="preserve"> </w:t>
                        </w:r>
                        <w:r w:rsidR="0092163E" w:rsidRPr="005243A2">
                          <w:rPr>
                            <w:rFonts w:ascii="Aptos" w:hAnsi="Aptos"/>
                            <w:sz w:val="24"/>
                            <w:szCs w:val="24"/>
                            <w:lang w:val="en-US"/>
                          </w:rPr>
                          <w:t>included (i.e. accumulated) in the learner’s record at another provider, in a learner's personal</w:t>
                        </w:r>
                        <w:r w:rsidR="0092163E" w:rsidRPr="00C718D2">
                          <w:rPr>
                            <w:rFonts w:ascii="Aptos" w:hAnsi="Aptos"/>
                            <w:sz w:val="24"/>
                            <w:szCs w:val="24"/>
                            <w:lang w:val="en-US"/>
                          </w:rPr>
                          <w:t xml:space="preserve"> </w:t>
                        </w:r>
                        <w:r w:rsidR="0092163E" w:rsidRPr="005243A2">
                          <w:rPr>
                            <w:rFonts w:ascii="Aptos" w:hAnsi="Aptos"/>
                            <w:sz w:val="24"/>
                            <w:szCs w:val="24"/>
                            <w:lang w:val="en-US"/>
                          </w:rPr>
                          <w:t xml:space="preserve">wallet, or in a learner's account/profile in a national database or repository. </w:t>
                        </w:r>
                      </w:p>
                      <w:p w14:paraId="4A7C6A54" w14:textId="70667FF9" w:rsidR="0092163E" w:rsidRPr="00C718D2" w:rsidRDefault="0092163E" w:rsidP="00B3232F">
                        <w:pPr>
                          <w:ind w:left="623" w:right="140"/>
                          <w:rPr>
                            <w:rFonts w:ascii="Aptos" w:hAnsi="Aptos"/>
                            <w:b/>
                            <w:bCs/>
                            <w:sz w:val="24"/>
                            <w:szCs w:val="24"/>
                            <w:lang w:val="en-US"/>
                          </w:rPr>
                        </w:pPr>
                        <w:r w:rsidRPr="005243A2">
                          <w:rPr>
                            <w:rFonts w:ascii="Aptos" w:hAnsi="Aptos"/>
                            <w:b/>
                            <w:bCs/>
                            <w:sz w:val="24"/>
                            <w:szCs w:val="24"/>
                            <w:lang w:val="en-US"/>
                          </w:rPr>
                          <w:t xml:space="preserve">Recognition of credits </w:t>
                        </w:r>
                        <w:r w:rsidRPr="005243A2">
                          <w:rPr>
                            <w:rFonts w:ascii="Aptos" w:hAnsi="Aptos"/>
                            <w:sz w:val="24"/>
                            <w:szCs w:val="24"/>
                            <w:lang w:val="en-US"/>
                          </w:rPr>
                          <w:t>is the process of having transferred credits accepted to be stacked, i.e.</w:t>
                        </w:r>
                        <w:r w:rsidRPr="00C718D2">
                          <w:rPr>
                            <w:rFonts w:ascii="Aptos" w:hAnsi="Aptos"/>
                            <w:sz w:val="24"/>
                            <w:szCs w:val="24"/>
                            <w:lang w:val="en-US"/>
                          </w:rPr>
                          <w:t xml:space="preserve"> </w:t>
                        </w:r>
                        <w:r w:rsidRPr="005243A2">
                          <w:rPr>
                            <w:rFonts w:ascii="Aptos" w:hAnsi="Aptos"/>
                            <w:sz w:val="24"/>
                            <w:szCs w:val="24"/>
                            <w:lang w:val="en-US"/>
                          </w:rPr>
                          <w:t xml:space="preserve">counted towards a qualification. For example, </w:t>
                        </w:r>
                        <w:proofErr w:type="gramStart"/>
                        <w:r w:rsidRPr="005243A2">
                          <w:rPr>
                            <w:rFonts w:ascii="Aptos" w:hAnsi="Aptos"/>
                            <w:sz w:val="24"/>
                            <w:szCs w:val="24"/>
                            <w:lang w:val="en-US"/>
                          </w:rPr>
                          <w:t>credits</w:t>
                        </w:r>
                        <w:proofErr w:type="gramEnd"/>
                        <w:r w:rsidRPr="005243A2">
                          <w:rPr>
                            <w:rFonts w:ascii="Aptos" w:hAnsi="Aptos"/>
                            <w:sz w:val="24"/>
                            <w:szCs w:val="24"/>
                            <w:lang w:val="en-US"/>
                          </w:rPr>
                          <w:t xml:space="preserve"> transferred after a mobility period are</w:t>
                        </w:r>
                        <w:r w:rsidRPr="00C718D2">
                          <w:rPr>
                            <w:rFonts w:ascii="Aptos" w:hAnsi="Aptos"/>
                            <w:sz w:val="24"/>
                            <w:szCs w:val="24"/>
                            <w:lang w:val="en-US"/>
                          </w:rPr>
                          <w:t xml:space="preserve"> </w:t>
                        </w:r>
                        <w:r w:rsidRPr="005243A2">
                          <w:rPr>
                            <w:rFonts w:ascii="Aptos" w:hAnsi="Aptos"/>
                            <w:sz w:val="24"/>
                            <w:szCs w:val="24"/>
                            <w:lang w:val="en-US"/>
                          </w:rPr>
                          <w:t>counted towards the credits required for obtaining a qualification, replacing credits usually</w:t>
                        </w:r>
                        <w:r w:rsidRPr="00C718D2">
                          <w:rPr>
                            <w:rFonts w:ascii="Aptos" w:hAnsi="Aptos"/>
                            <w:sz w:val="24"/>
                            <w:szCs w:val="24"/>
                            <w:lang w:val="en-US"/>
                          </w:rPr>
                          <w:t xml:space="preserve"> </w:t>
                        </w:r>
                        <w:r w:rsidRPr="005243A2">
                          <w:rPr>
                            <w:rFonts w:ascii="Aptos" w:hAnsi="Aptos"/>
                            <w:sz w:val="24"/>
                            <w:szCs w:val="24"/>
                            <w:lang w:val="en-US"/>
                          </w:rPr>
                          <w:t xml:space="preserve">acquired through a course or module that is part of the </w:t>
                        </w:r>
                        <w:proofErr w:type="spellStart"/>
                        <w:r w:rsidRPr="005243A2">
                          <w:rPr>
                            <w:rFonts w:ascii="Aptos" w:hAnsi="Aptos"/>
                            <w:sz w:val="24"/>
                            <w:szCs w:val="24"/>
                            <w:lang w:val="en-US"/>
                          </w:rPr>
                          <w:t>programme</w:t>
                        </w:r>
                        <w:proofErr w:type="spellEnd"/>
                        <w:r w:rsidRPr="005243A2">
                          <w:rPr>
                            <w:rFonts w:ascii="Aptos" w:hAnsi="Aptos"/>
                            <w:sz w:val="24"/>
                            <w:szCs w:val="24"/>
                            <w:lang w:val="en-US"/>
                          </w:rPr>
                          <w:t>. Credit recognition is necessary</w:t>
                        </w:r>
                        <w:r w:rsidRPr="00C718D2">
                          <w:rPr>
                            <w:rFonts w:ascii="Aptos" w:hAnsi="Aptos"/>
                            <w:sz w:val="24"/>
                            <w:szCs w:val="24"/>
                            <w:lang w:val="en-US"/>
                          </w:rPr>
                          <w:t xml:space="preserve"> for successful mobility</w:t>
                        </w:r>
                        <w:r w:rsidR="003B40AB">
                          <w:rPr>
                            <w:rFonts w:ascii="Aptos" w:hAnsi="Aptos"/>
                            <w:sz w:val="24"/>
                            <w:szCs w:val="24"/>
                            <w:lang w:val="en-US"/>
                          </w:rPr>
                          <w:t>”</w:t>
                        </w:r>
                        <w:r w:rsidRPr="00C718D2">
                          <w:rPr>
                            <w:rFonts w:ascii="Aptos" w:hAnsi="Aptos"/>
                            <w:sz w:val="24"/>
                            <w:szCs w:val="24"/>
                            <w:lang w:val="en-US"/>
                          </w:rPr>
                          <w:t>.</w:t>
                        </w:r>
                        <w:r w:rsidRPr="00C718D2">
                          <w:rPr>
                            <w:rFonts w:ascii="Aptos" w:hAnsi="Aptos"/>
                            <w:b/>
                            <w:bCs/>
                            <w:sz w:val="24"/>
                            <w:szCs w:val="24"/>
                            <w:lang w:val="en-US"/>
                          </w:rPr>
                          <w:t xml:space="preserve"> </w:t>
                        </w:r>
                      </w:p>
                      <w:p w14:paraId="2207EC83" w14:textId="00E68854" w:rsidR="0092163E" w:rsidRPr="00E36072" w:rsidRDefault="0092163E" w:rsidP="00B3232F">
                        <w:pPr>
                          <w:ind w:left="-228" w:right="140"/>
                          <w:rPr>
                            <w:rFonts w:ascii="Aptos" w:hAnsi="Aptos"/>
                            <w:sz w:val="24"/>
                            <w:szCs w:val="24"/>
                            <w:lang w:val="en-US"/>
                          </w:rPr>
                        </w:pPr>
                        <w:r w:rsidRPr="00C718D2">
                          <w:rPr>
                            <w:rFonts w:ascii="Aptos" w:hAnsi="Aptos"/>
                            <w:sz w:val="24"/>
                            <w:szCs w:val="24"/>
                            <w:lang w:val="en-US"/>
                          </w:rPr>
                          <w:t>So, what matters is</w:t>
                        </w:r>
                        <w:r w:rsidRPr="00C718D2">
                          <w:rPr>
                            <w:rFonts w:ascii="Aptos" w:hAnsi="Aptos"/>
                            <w:b/>
                            <w:bCs/>
                            <w:sz w:val="24"/>
                            <w:szCs w:val="24"/>
                            <w:lang w:val="en-US"/>
                          </w:rPr>
                          <w:t xml:space="preserve"> “recognition”</w:t>
                        </w:r>
                        <w:r w:rsidRPr="00C718D2">
                          <w:rPr>
                            <w:rFonts w:ascii="Aptos" w:hAnsi="Aptos"/>
                            <w:sz w:val="24"/>
                            <w:szCs w:val="24"/>
                            <w:lang w:val="en-US"/>
                          </w:rPr>
                          <w:t>;</w:t>
                        </w:r>
                        <w:r w:rsidRPr="00C718D2">
                          <w:rPr>
                            <w:rFonts w:ascii="Aptos" w:hAnsi="Aptos"/>
                            <w:b/>
                            <w:bCs/>
                            <w:sz w:val="24"/>
                            <w:szCs w:val="24"/>
                            <w:lang w:val="en-US"/>
                          </w:rPr>
                          <w:t xml:space="preserve"> “transfer” </w:t>
                        </w:r>
                        <w:r w:rsidRPr="00C718D2">
                          <w:rPr>
                            <w:rFonts w:ascii="Aptos" w:hAnsi="Aptos"/>
                            <w:sz w:val="24"/>
                            <w:szCs w:val="24"/>
                            <w:lang w:val="en-US"/>
                          </w:rPr>
                          <w:t>means simply that the credits obtained in another institution are somehow recorded but</w:t>
                        </w:r>
                        <w:r w:rsidRPr="00C718D2">
                          <w:rPr>
                            <w:rFonts w:ascii="Aptos" w:hAnsi="Aptos"/>
                            <w:b/>
                            <w:bCs/>
                            <w:sz w:val="24"/>
                            <w:szCs w:val="24"/>
                            <w:lang w:val="en-US"/>
                          </w:rPr>
                          <w:t xml:space="preserve"> “without counting” </w:t>
                        </w:r>
                        <w:r w:rsidRPr="00C718D2">
                          <w:rPr>
                            <w:rFonts w:ascii="Aptos" w:hAnsi="Aptos"/>
                            <w:sz w:val="24"/>
                            <w:szCs w:val="24"/>
                            <w:lang w:val="en-US"/>
                          </w:rPr>
                          <w:t>for the obtention of a diploma</w:t>
                        </w:r>
                        <w:r w:rsidRPr="00C718D2">
                          <w:rPr>
                            <w:rFonts w:ascii="Aptos" w:hAnsi="Aptos"/>
                            <w:b/>
                            <w:bCs/>
                            <w:sz w:val="24"/>
                            <w:szCs w:val="24"/>
                            <w:lang w:val="en-US"/>
                          </w:rPr>
                          <w:t xml:space="preserve">. </w:t>
                        </w:r>
                        <w:r w:rsidR="00E36072">
                          <w:rPr>
                            <w:rFonts w:ascii="Aptos" w:hAnsi="Aptos"/>
                            <w:b/>
                            <w:bCs/>
                            <w:sz w:val="24"/>
                            <w:szCs w:val="24"/>
                            <w:lang w:val="en-US"/>
                          </w:rPr>
                          <w:t xml:space="preserve">“Recognition” </w:t>
                        </w:r>
                        <w:r w:rsidR="00E36072">
                          <w:rPr>
                            <w:rFonts w:ascii="Aptos" w:hAnsi="Aptos"/>
                            <w:sz w:val="24"/>
                            <w:szCs w:val="24"/>
                            <w:lang w:val="en-US"/>
                          </w:rPr>
                          <w:t xml:space="preserve">means that the credits obtained abroad </w:t>
                        </w:r>
                        <w:r w:rsidR="00E36072" w:rsidRPr="003B40AB">
                          <w:rPr>
                            <w:rFonts w:ascii="Aptos" w:hAnsi="Aptos"/>
                            <w:b/>
                            <w:bCs/>
                            <w:sz w:val="24"/>
                            <w:szCs w:val="24"/>
                            <w:lang w:val="en-US"/>
                          </w:rPr>
                          <w:t>“replace”</w:t>
                        </w:r>
                        <w:r w:rsidR="00E36072">
                          <w:rPr>
                            <w:rFonts w:ascii="Aptos" w:hAnsi="Aptos"/>
                            <w:sz w:val="24"/>
                            <w:szCs w:val="24"/>
                            <w:lang w:val="en-US"/>
                          </w:rPr>
                          <w:t xml:space="preserve"> the credits that would have been obtained in the home University</w:t>
                        </w:r>
                      </w:p>
                      <w:p w14:paraId="250928D2" w14:textId="77777777" w:rsidR="0092163E" w:rsidRPr="00C718D2" w:rsidRDefault="0092163E" w:rsidP="00B3232F">
                        <w:pPr>
                          <w:spacing w:after="0"/>
                          <w:ind w:left="-228" w:right="140"/>
                          <w:rPr>
                            <w:rFonts w:ascii="Aptos" w:hAnsi="Aptos"/>
                            <w:sz w:val="24"/>
                            <w:szCs w:val="24"/>
                            <w:lang w:val="en-US"/>
                          </w:rPr>
                        </w:pPr>
                        <w:r w:rsidRPr="00C718D2">
                          <w:rPr>
                            <w:rFonts w:ascii="Aptos" w:hAnsi="Aptos"/>
                            <w:sz w:val="24"/>
                            <w:szCs w:val="24"/>
                            <w:lang w:val="en-US"/>
                          </w:rPr>
                          <w:t>In the case study analyzed in HAQAA’s framework (</w:t>
                        </w:r>
                        <w:hyperlink r:id="rId23" w:history="1">
                          <w:r w:rsidRPr="00C718D2">
                            <w:rPr>
                              <w:rStyle w:val="Hipervnculo"/>
                              <w:rFonts w:ascii="Aptos" w:hAnsi="Aptos"/>
                              <w:sz w:val="24"/>
                              <w:szCs w:val="24"/>
                              <w:lang w:val="en-US"/>
                            </w:rPr>
                            <w:t>https://haqaa3.obreal.org/wp-content/uploads/2025/06/Case-Study_Undergraduate_Student_Mobility.pdf</w:t>
                          </w:r>
                        </w:hyperlink>
                        <w:r w:rsidRPr="00C718D2">
                          <w:rPr>
                            <w:rFonts w:ascii="Aptos" w:hAnsi="Aptos"/>
                            <w:sz w:val="24"/>
                            <w:szCs w:val="24"/>
                            <w:lang w:val="en-US"/>
                          </w:rPr>
                          <w:t>) , the reader can find examples of both “transfer” and “recognition”.</w:t>
                        </w:r>
                      </w:p>
                    </w:tc>
                  </w:tr>
                  <w:tr w:rsidR="0044262C" w:rsidRPr="00C718D2" w14:paraId="25D7C72E" w14:textId="77777777" w:rsidTr="007145A8">
                    <w:tc>
                      <w:tcPr>
                        <w:tcW w:w="0" w:type="auto"/>
                        <w:tcMar>
                          <w:top w:w="225" w:type="dxa"/>
                          <w:left w:w="225" w:type="dxa"/>
                          <w:bottom w:w="225" w:type="dxa"/>
                          <w:right w:w="225" w:type="dxa"/>
                        </w:tcMar>
                        <w:vAlign w:val="center"/>
                      </w:tcPr>
                      <w:p w14:paraId="47CD30D9" w14:textId="77777777" w:rsidR="0044262C" w:rsidRPr="00C718D2" w:rsidRDefault="0044262C" w:rsidP="00B3232F">
                        <w:pPr>
                          <w:ind w:left="-228" w:right="140"/>
                          <w:rPr>
                            <w:rFonts w:ascii="Aptos" w:hAnsi="Aptos"/>
                            <w:sz w:val="24"/>
                            <w:szCs w:val="24"/>
                            <w:lang w:val="en-US"/>
                          </w:rPr>
                        </w:pPr>
                      </w:p>
                    </w:tc>
                  </w:tr>
                  <w:tr w:rsidR="0092163E" w:rsidRPr="00C718D2" w14:paraId="1732295D" w14:textId="77777777" w:rsidTr="007145A8">
                    <w:tc>
                      <w:tcPr>
                        <w:tcW w:w="0" w:type="auto"/>
                        <w:tcMar>
                          <w:top w:w="225" w:type="dxa"/>
                          <w:left w:w="225" w:type="dxa"/>
                          <w:bottom w:w="225" w:type="dxa"/>
                          <w:right w:w="225" w:type="dxa"/>
                        </w:tcMar>
                        <w:vAlign w:val="center"/>
                      </w:tcPr>
                      <w:p w14:paraId="396C9F90" w14:textId="77777777" w:rsidR="0092163E" w:rsidRPr="00C718D2" w:rsidRDefault="0092163E" w:rsidP="00B3232F">
                        <w:pPr>
                          <w:ind w:right="140"/>
                          <w:rPr>
                            <w:rFonts w:ascii="Aptos" w:hAnsi="Aptos"/>
                            <w:b/>
                            <w:bCs/>
                            <w:sz w:val="24"/>
                            <w:szCs w:val="24"/>
                            <w:lang w:val="en-US"/>
                          </w:rPr>
                        </w:pPr>
                      </w:p>
                    </w:tc>
                  </w:tr>
                </w:tbl>
                <w:p w14:paraId="7A698449" w14:textId="77777777" w:rsidR="0092163E" w:rsidRPr="00426FA3" w:rsidRDefault="0092163E" w:rsidP="00B3232F">
                  <w:pPr>
                    <w:ind w:right="140"/>
                    <w:rPr>
                      <w:rFonts w:ascii="Aptos" w:hAnsi="Aptos"/>
                      <w:sz w:val="24"/>
                      <w:szCs w:val="24"/>
                      <w:lang w:val="en-US"/>
                    </w:rPr>
                  </w:pPr>
                </w:p>
              </w:tc>
            </w:tr>
          </w:tbl>
          <w:p w14:paraId="00B3145A" w14:textId="77777777" w:rsidR="0092163E" w:rsidRPr="00426FA3" w:rsidRDefault="0092163E" w:rsidP="00B3232F">
            <w:pPr>
              <w:ind w:right="140"/>
              <w:rPr>
                <w:rFonts w:ascii="Aptos" w:hAnsi="Aptos"/>
                <w:sz w:val="24"/>
                <w:szCs w:val="24"/>
                <w:lang w:val="en-US"/>
              </w:rPr>
            </w:pPr>
          </w:p>
        </w:tc>
      </w:tr>
    </w:tbl>
    <w:p w14:paraId="072955BC" w14:textId="7C40DF5D" w:rsidR="0092163E" w:rsidRPr="003B40AB" w:rsidRDefault="0092163E" w:rsidP="00A80C1E">
      <w:pPr>
        <w:ind w:left="708" w:right="140"/>
        <w:rPr>
          <w:rFonts w:ascii="Aptos" w:hAnsi="Aptos"/>
          <w:b/>
          <w:bCs/>
          <w:i/>
          <w:iCs/>
          <w:sz w:val="24"/>
          <w:szCs w:val="24"/>
          <w:lang w:val="en-US"/>
        </w:rPr>
      </w:pPr>
      <w:r w:rsidRPr="003B40AB">
        <w:rPr>
          <w:rFonts w:ascii="Aptos" w:hAnsi="Aptos"/>
          <w:b/>
          <w:bCs/>
          <w:i/>
          <w:iCs/>
          <w:sz w:val="24"/>
          <w:szCs w:val="24"/>
          <w:u w:val="single"/>
          <w:lang w:val="en-US"/>
        </w:rPr>
        <w:lastRenderedPageBreak/>
        <w:t xml:space="preserve">2.- Agreements between Universities as the only feasible mechanism and framework of undergraduate mobility </w:t>
      </w:r>
    </w:p>
    <w:p w14:paraId="57CAD0CE" w14:textId="6DA68D0F" w:rsidR="0092163E" w:rsidRPr="00C718D2" w:rsidRDefault="0092163E" w:rsidP="00B3232F">
      <w:pPr>
        <w:ind w:right="140"/>
        <w:rPr>
          <w:rFonts w:ascii="Aptos" w:hAnsi="Aptos"/>
          <w:b/>
          <w:bCs/>
          <w:sz w:val="24"/>
          <w:szCs w:val="24"/>
          <w:lang w:val="en-US"/>
        </w:rPr>
      </w:pPr>
      <w:r w:rsidRPr="00C718D2">
        <w:rPr>
          <w:rFonts w:ascii="Aptos" w:hAnsi="Aptos"/>
          <w:sz w:val="24"/>
          <w:szCs w:val="24"/>
          <w:lang w:val="en-US"/>
        </w:rPr>
        <w:t>The Guide’s revision distinguishes three (and only three</w:t>
      </w:r>
      <w:r w:rsidR="00E36072">
        <w:rPr>
          <w:rFonts w:ascii="Aptos" w:hAnsi="Aptos"/>
          <w:sz w:val="24"/>
          <w:szCs w:val="24"/>
          <w:lang w:val="en-US"/>
        </w:rPr>
        <w:t xml:space="preserve"> !</w:t>
      </w:r>
      <w:r w:rsidR="006D4E7D">
        <w:rPr>
          <w:rFonts w:ascii="Aptos" w:hAnsi="Aptos"/>
          <w:sz w:val="24"/>
          <w:szCs w:val="24"/>
          <w:lang w:val="en-US"/>
        </w:rPr>
        <w:t>!</w:t>
      </w:r>
      <w:r w:rsidRPr="00C718D2">
        <w:rPr>
          <w:rFonts w:ascii="Aptos" w:hAnsi="Aptos"/>
          <w:sz w:val="24"/>
          <w:szCs w:val="24"/>
          <w:lang w:val="en-US"/>
        </w:rPr>
        <w:t>) “</w:t>
      </w:r>
      <w:proofErr w:type="gramStart"/>
      <w:r w:rsidRPr="00C718D2">
        <w:rPr>
          <w:rFonts w:ascii="Aptos" w:hAnsi="Aptos"/>
          <w:sz w:val="24"/>
          <w:szCs w:val="24"/>
          <w:lang w:val="en-US"/>
        </w:rPr>
        <w:t>different</w:t>
      </w:r>
      <w:proofErr w:type="gramEnd"/>
      <w:r w:rsidRPr="00C718D2">
        <w:rPr>
          <w:rFonts w:ascii="Aptos" w:hAnsi="Aptos"/>
          <w:sz w:val="24"/>
          <w:szCs w:val="24"/>
          <w:lang w:val="en-US"/>
        </w:rPr>
        <w:t xml:space="preserve"> ways in which a mobility experience can be planned”: </w:t>
      </w:r>
      <w:r w:rsidRPr="00C718D2">
        <w:rPr>
          <w:rFonts w:ascii="Aptos" w:hAnsi="Aptos"/>
          <w:b/>
          <w:bCs/>
          <w:sz w:val="24"/>
          <w:szCs w:val="24"/>
          <w:lang w:val="en-US"/>
        </w:rPr>
        <w:t xml:space="preserve">a) Individual Mobility Period Based on a Learning Agreement, b) Embedded Mobility Pathways, c) Open Mobility. </w:t>
      </w:r>
    </w:p>
    <w:p w14:paraId="1AB961EE" w14:textId="3BCC4D71" w:rsidR="0092163E" w:rsidRPr="00C718D2" w:rsidRDefault="0092163E" w:rsidP="00B3232F">
      <w:pPr>
        <w:ind w:right="140"/>
        <w:rPr>
          <w:rFonts w:ascii="Aptos" w:hAnsi="Aptos"/>
          <w:sz w:val="24"/>
          <w:szCs w:val="24"/>
          <w:lang w:val="en-US"/>
        </w:rPr>
      </w:pPr>
      <w:r w:rsidRPr="00C718D2">
        <w:rPr>
          <w:rFonts w:ascii="Aptos" w:hAnsi="Aptos"/>
          <w:sz w:val="24"/>
          <w:szCs w:val="24"/>
          <w:lang w:val="en-US"/>
        </w:rPr>
        <w:t>The</w:t>
      </w:r>
      <w:r w:rsidR="006D4E7D">
        <w:rPr>
          <w:rFonts w:ascii="Aptos" w:hAnsi="Aptos"/>
          <w:sz w:val="24"/>
          <w:szCs w:val="24"/>
          <w:lang w:val="en-US"/>
        </w:rPr>
        <w:t>ir</w:t>
      </w:r>
      <w:r w:rsidRPr="00C718D2">
        <w:rPr>
          <w:rFonts w:ascii="Aptos" w:hAnsi="Aptos"/>
          <w:sz w:val="24"/>
          <w:szCs w:val="24"/>
          <w:lang w:val="en-US"/>
        </w:rPr>
        <w:t xml:space="preserve"> analysis </w:t>
      </w:r>
      <w:r w:rsidR="006D4E7D">
        <w:rPr>
          <w:rFonts w:ascii="Aptos" w:hAnsi="Aptos"/>
          <w:sz w:val="24"/>
          <w:szCs w:val="24"/>
          <w:lang w:val="en-US"/>
        </w:rPr>
        <w:t>by the Guide’s revision</w:t>
      </w:r>
      <w:r w:rsidRPr="00C718D2">
        <w:rPr>
          <w:rFonts w:ascii="Aptos" w:hAnsi="Aptos"/>
          <w:sz w:val="24"/>
          <w:szCs w:val="24"/>
          <w:lang w:val="en-US"/>
        </w:rPr>
        <w:t xml:space="preserve"> is crystal-clear:   </w:t>
      </w:r>
    </w:p>
    <w:p w14:paraId="3436718E" w14:textId="6EE95D6A" w:rsidR="00AB586A" w:rsidRDefault="0092163E" w:rsidP="00B3232F">
      <w:pPr>
        <w:pStyle w:val="Prrafodelista"/>
        <w:numPr>
          <w:ilvl w:val="0"/>
          <w:numId w:val="5"/>
        </w:numPr>
        <w:ind w:left="851" w:right="140"/>
        <w:rPr>
          <w:rFonts w:ascii="Aptos" w:hAnsi="Aptos"/>
          <w:sz w:val="24"/>
          <w:szCs w:val="24"/>
          <w:lang w:val="en-US"/>
        </w:rPr>
      </w:pPr>
      <w:r w:rsidRPr="00E36072">
        <w:rPr>
          <w:rFonts w:ascii="Aptos" w:hAnsi="Aptos"/>
          <w:sz w:val="24"/>
          <w:szCs w:val="24"/>
          <w:lang w:val="en-US"/>
        </w:rPr>
        <w:t xml:space="preserve">We </w:t>
      </w:r>
      <w:r w:rsidR="009A08EF" w:rsidRPr="00E36072">
        <w:rPr>
          <w:rFonts w:ascii="Aptos" w:hAnsi="Aptos"/>
          <w:sz w:val="24"/>
          <w:szCs w:val="24"/>
          <w:lang w:val="en-US"/>
        </w:rPr>
        <w:t>can disregard</w:t>
      </w:r>
      <w:r w:rsidRPr="00E36072">
        <w:rPr>
          <w:rFonts w:ascii="Aptos" w:hAnsi="Aptos"/>
          <w:sz w:val="24"/>
          <w:szCs w:val="24"/>
          <w:lang w:val="en-US"/>
        </w:rPr>
        <w:t xml:space="preserve"> the third way </w:t>
      </w:r>
      <w:r w:rsidRPr="00E36072">
        <w:rPr>
          <w:rFonts w:ascii="Aptos" w:hAnsi="Aptos"/>
          <w:b/>
          <w:bCs/>
          <w:sz w:val="24"/>
          <w:szCs w:val="24"/>
          <w:lang w:val="en-US"/>
        </w:rPr>
        <w:t>(</w:t>
      </w:r>
      <w:r w:rsidRPr="003B40AB">
        <w:rPr>
          <w:rFonts w:ascii="Aptos" w:hAnsi="Aptos"/>
          <w:b/>
          <w:bCs/>
          <w:sz w:val="24"/>
          <w:szCs w:val="24"/>
          <w:u w:val="single"/>
          <w:lang w:val="en-US"/>
        </w:rPr>
        <w:t>Open Mobility</w:t>
      </w:r>
      <w:r w:rsidRPr="00E36072">
        <w:rPr>
          <w:rFonts w:ascii="Aptos" w:hAnsi="Aptos"/>
          <w:sz w:val="24"/>
          <w:szCs w:val="24"/>
          <w:lang w:val="en-US"/>
        </w:rPr>
        <w:t xml:space="preserve">), which is what many have been made to believe is the “normal case”. In this way to mobility, </w:t>
      </w:r>
    </w:p>
    <w:p w14:paraId="60BABADC" w14:textId="67DAC1BC" w:rsidR="0092163E" w:rsidRPr="00E36072" w:rsidRDefault="0092163E" w:rsidP="00B3232F">
      <w:pPr>
        <w:pStyle w:val="Prrafodelista"/>
        <w:ind w:left="1416" w:right="140"/>
        <w:rPr>
          <w:rFonts w:ascii="Aptos" w:hAnsi="Aptos"/>
          <w:sz w:val="24"/>
          <w:szCs w:val="24"/>
          <w:lang w:val="en-US"/>
        </w:rPr>
      </w:pPr>
      <w:r w:rsidRPr="00E36072">
        <w:rPr>
          <w:rFonts w:ascii="Aptos" w:hAnsi="Aptos"/>
          <w:sz w:val="24"/>
          <w:szCs w:val="24"/>
          <w:lang w:val="en-US"/>
        </w:rPr>
        <w:t>“</w:t>
      </w:r>
      <w:proofErr w:type="gramStart"/>
      <w:r w:rsidRPr="00E36072">
        <w:rPr>
          <w:rFonts w:ascii="Aptos" w:hAnsi="Aptos"/>
          <w:sz w:val="24"/>
          <w:szCs w:val="24"/>
          <w:lang w:val="en-US"/>
        </w:rPr>
        <w:t>learners</w:t>
      </w:r>
      <w:proofErr w:type="gramEnd"/>
      <w:r w:rsidRPr="00E36072">
        <w:rPr>
          <w:rFonts w:ascii="Aptos" w:hAnsi="Aptos"/>
          <w:sz w:val="24"/>
          <w:szCs w:val="24"/>
          <w:lang w:val="en-US"/>
        </w:rPr>
        <w:t xml:space="preserve"> may … decide to </w:t>
      </w:r>
      <w:r w:rsidR="00086871" w:rsidRPr="00E36072">
        <w:rPr>
          <w:rFonts w:ascii="Aptos" w:hAnsi="Aptos"/>
          <w:sz w:val="24"/>
          <w:szCs w:val="24"/>
          <w:lang w:val="en-US"/>
        </w:rPr>
        <w:t>enroll</w:t>
      </w:r>
      <w:r w:rsidRPr="00E36072">
        <w:rPr>
          <w:rFonts w:ascii="Aptos" w:hAnsi="Aptos"/>
          <w:sz w:val="24"/>
          <w:szCs w:val="24"/>
          <w:lang w:val="en-US"/>
        </w:rPr>
        <w:t xml:space="preserve"> in learning opportunities offered by other education institutions without coordinating with their home/sending institution specifically. </w:t>
      </w:r>
      <w:r w:rsidRPr="003B40AB">
        <w:rPr>
          <w:rFonts w:ascii="Aptos" w:hAnsi="Aptos"/>
          <w:b/>
          <w:bCs/>
          <w:sz w:val="24"/>
          <w:szCs w:val="24"/>
          <w:lang w:val="en-US"/>
        </w:rPr>
        <w:t xml:space="preserve">In this case, recognition cannot be </w:t>
      </w:r>
      <w:proofErr w:type="gramStart"/>
      <w:r w:rsidRPr="003B40AB">
        <w:rPr>
          <w:rFonts w:ascii="Aptos" w:hAnsi="Aptos"/>
          <w:b/>
          <w:bCs/>
          <w:sz w:val="24"/>
          <w:szCs w:val="24"/>
          <w:lang w:val="en-US"/>
        </w:rPr>
        <w:t>guaranteed</w:t>
      </w:r>
      <w:r w:rsidRPr="00E36072">
        <w:rPr>
          <w:rFonts w:ascii="Aptos" w:hAnsi="Aptos"/>
          <w:sz w:val="24"/>
          <w:szCs w:val="24"/>
          <w:lang w:val="en-US"/>
        </w:rPr>
        <w:t>, but</w:t>
      </w:r>
      <w:proofErr w:type="gramEnd"/>
      <w:r w:rsidRPr="00E36072">
        <w:rPr>
          <w:rFonts w:ascii="Aptos" w:hAnsi="Aptos"/>
          <w:sz w:val="24"/>
          <w:szCs w:val="24"/>
          <w:lang w:val="en-US"/>
        </w:rPr>
        <w:t xml:space="preserve"> can only be decided after the mobility has taken place”. </w:t>
      </w:r>
    </w:p>
    <w:p w14:paraId="769F634F" w14:textId="6FF96356" w:rsidR="0092163E" w:rsidRPr="00C718D2" w:rsidRDefault="0092163E" w:rsidP="00B3232F">
      <w:pPr>
        <w:ind w:left="851" w:right="140"/>
        <w:rPr>
          <w:rFonts w:ascii="Aptos" w:hAnsi="Aptos"/>
          <w:sz w:val="24"/>
          <w:szCs w:val="24"/>
          <w:lang w:val="en-US"/>
        </w:rPr>
      </w:pPr>
      <w:r w:rsidRPr="00C718D2">
        <w:rPr>
          <w:rFonts w:ascii="Aptos" w:hAnsi="Aptos"/>
          <w:sz w:val="24"/>
          <w:szCs w:val="24"/>
          <w:lang w:val="en-US"/>
        </w:rPr>
        <w:t xml:space="preserve">The student can certainly “transfer” its credits (in the sense of having them recorded) but have only the right to have them “considered” for recognition: the home institution </w:t>
      </w:r>
      <w:r w:rsidR="00E36072" w:rsidRPr="00C718D2">
        <w:rPr>
          <w:rFonts w:ascii="Aptos" w:hAnsi="Aptos"/>
          <w:sz w:val="24"/>
          <w:szCs w:val="24"/>
          <w:lang w:val="en-US"/>
        </w:rPr>
        <w:t>may or</w:t>
      </w:r>
      <w:r w:rsidRPr="00C718D2">
        <w:rPr>
          <w:rFonts w:ascii="Aptos" w:hAnsi="Aptos"/>
          <w:sz w:val="24"/>
          <w:szCs w:val="24"/>
          <w:lang w:val="en-US"/>
        </w:rPr>
        <w:t xml:space="preserve"> may not, recognize them. In fact, this possibility has always existed: students have always had the possibility “to ask for” validation or recognition</w:t>
      </w:r>
      <w:r w:rsidR="00086871">
        <w:rPr>
          <w:rFonts w:ascii="Aptos" w:hAnsi="Aptos"/>
          <w:sz w:val="24"/>
          <w:szCs w:val="24"/>
          <w:lang w:val="en-US"/>
        </w:rPr>
        <w:t xml:space="preserve"> of previous studies in other Universities (from the same country or from another one)</w:t>
      </w:r>
      <w:r w:rsidR="0044262C">
        <w:rPr>
          <w:rFonts w:ascii="Aptos" w:hAnsi="Aptos"/>
          <w:sz w:val="24"/>
          <w:szCs w:val="24"/>
          <w:lang w:val="en-US"/>
        </w:rPr>
        <w:t>,</w:t>
      </w:r>
      <w:r w:rsidRPr="00C718D2">
        <w:rPr>
          <w:rFonts w:ascii="Aptos" w:hAnsi="Aptos"/>
          <w:sz w:val="24"/>
          <w:szCs w:val="24"/>
          <w:lang w:val="en-US"/>
        </w:rPr>
        <w:t xml:space="preserve"> or whatever name is used in national legislations</w:t>
      </w:r>
      <w:r w:rsidR="00A80C1E">
        <w:rPr>
          <w:rFonts w:ascii="Aptos" w:hAnsi="Aptos"/>
          <w:sz w:val="24"/>
          <w:szCs w:val="24"/>
          <w:lang w:val="en-US"/>
        </w:rPr>
        <w:t xml:space="preserve"> for this validation or recognition</w:t>
      </w:r>
      <w:r w:rsidRPr="00C718D2">
        <w:rPr>
          <w:rFonts w:ascii="Aptos" w:hAnsi="Aptos"/>
          <w:sz w:val="24"/>
          <w:szCs w:val="24"/>
          <w:lang w:val="en-US"/>
        </w:rPr>
        <w:t xml:space="preserve">, leaving to </w:t>
      </w:r>
      <w:proofErr w:type="gramStart"/>
      <w:r w:rsidRPr="00C718D2">
        <w:rPr>
          <w:rFonts w:ascii="Aptos" w:hAnsi="Aptos"/>
          <w:sz w:val="24"/>
          <w:szCs w:val="24"/>
          <w:lang w:val="en-US"/>
        </w:rPr>
        <w:t>Universities</w:t>
      </w:r>
      <w:proofErr w:type="gramEnd"/>
      <w:r w:rsidRPr="00C718D2">
        <w:rPr>
          <w:rFonts w:ascii="Aptos" w:hAnsi="Aptos"/>
          <w:sz w:val="24"/>
          <w:szCs w:val="24"/>
          <w:lang w:val="en-US"/>
        </w:rPr>
        <w:t xml:space="preserve"> whether to accept or not the demand.</w:t>
      </w:r>
    </w:p>
    <w:p w14:paraId="5BB1C249" w14:textId="64A2CEC9" w:rsidR="0092163E" w:rsidRPr="00C718D2" w:rsidRDefault="0044262C" w:rsidP="00B3232F">
      <w:pPr>
        <w:pStyle w:val="Prrafodelista"/>
        <w:numPr>
          <w:ilvl w:val="0"/>
          <w:numId w:val="5"/>
        </w:numPr>
        <w:ind w:left="851" w:right="140"/>
        <w:jc w:val="left"/>
        <w:rPr>
          <w:rFonts w:ascii="Aptos" w:hAnsi="Aptos"/>
          <w:sz w:val="24"/>
          <w:szCs w:val="24"/>
          <w:lang w:val="en-US"/>
        </w:rPr>
      </w:pPr>
      <w:r>
        <w:rPr>
          <w:rFonts w:ascii="Aptos" w:hAnsi="Aptos"/>
          <w:sz w:val="24"/>
          <w:szCs w:val="24"/>
          <w:lang w:val="en-US"/>
        </w:rPr>
        <w:t>Let’s turn to the</w:t>
      </w:r>
      <w:r w:rsidR="0092163E" w:rsidRPr="00C718D2">
        <w:rPr>
          <w:rFonts w:ascii="Aptos" w:hAnsi="Aptos"/>
          <w:sz w:val="24"/>
          <w:szCs w:val="24"/>
          <w:lang w:val="en-US"/>
        </w:rPr>
        <w:t xml:space="preserve"> first way (</w:t>
      </w:r>
      <w:r w:rsidR="0092163E" w:rsidRPr="003B40AB">
        <w:rPr>
          <w:rFonts w:ascii="Aptos" w:hAnsi="Aptos"/>
          <w:b/>
          <w:bCs/>
          <w:sz w:val="24"/>
          <w:szCs w:val="24"/>
          <w:u w:val="single"/>
          <w:lang w:val="en-US"/>
        </w:rPr>
        <w:t>Individual Mobility Period Based on a Learning Agreement)</w:t>
      </w:r>
      <w:r w:rsidR="0092163E" w:rsidRPr="00C718D2">
        <w:rPr>
          <w:rFonts w:ascii="Aptos" w:hAnsi="Aptos"/>
          <w:sz w:val="24"/>
          <w:szCs w:val="24"/>
          <w:lang w:val="en-US"/>
        </w:rPr>
        <w:t xml:space="preserve">. In this way, </w:t>
      </w:r>
    </w:p>
    <w:p w14:paraId="4D775CA3" w14:textId="77777777" w:rsidR="0092163E" w:rsidRPr="00C718D2" w:rsidRDefault="0092163E" w:rsidP="00B3232F">
      <w:pPr>
        <w:ind w:left="1416" w:right="140"/>
        <w:rPr>
          <w:rFonts w:ascii="Aptos" w:hAnsi="Aptos"/>
          <w:sz w:val="24"/>
          <w:szCs w:val="24"/>
          <w:lang w:val="en-US"/>
        </w:rPr>
      </w:pPr>
      <w:r w:rsidRPr="00C718D2">
        <w:rPr>
          <w:rFonts w:ascii="Aptos" w:hAnsi="Aptos"/>
          <w:sz w:val="24"/>
          <w:szCs w:val="24"/>
          <w:lang w:val="en-US"/>
        </w:rPr>
        <w:t xml:space="preserve">“Learners should draft a proposal for the Learning Agreement with the support and guidance of </w:t>
      </w:r>
      <w:r w:rsidRPr="00815FD6">
        <w:rPr>
          <w:rFonts w:ascii="Aptos" w:hAnsi="Aptos"/>
          <w:sz w:val="24"/>
          <w:szCs w:val="24"/>
          <w:lang w:val="en-US"/>
        </w:rPr>
        <w:t>both the sending and receiving institutions/</w:t>
      </w:r>
      <w:proofErr w:type="spellStart"/>
      <w:r w:rsidRPr="00815FD6">
        <w:rPr>
          <w:rFonts w:ascii="Aptos" w:hAnsi="Aptos"/>
          <w:sz w:val="24"/>
          <w:szCs w:val="24"/>
          <w:lang w:val="en-US"/>
        </w:rPr>
        <w:t>organisations</w:t>
      </w:r>
      <w:proofErr w:type="spellEnd"/>
      <w:r w:rsidRPr="00815FD6">
        <w:rPr>
          <w:rFonts w:ascii="Aptos" w:hAnsi="Aptos"/>
          <w:sz w:val="24"/>
          <w:szCs w:val="24"/>
          <w:lang w:val="en-US"/>
        </w:rPr>
        <w:t>.</w:t>
      </w:r>
      <w:r w:rsidRPr="00C718D2">
        <w:rPr>
          <w:rFonts w:ascii="Aptos" w:hAnsi="Aptos"/>
          <w:sz w:val="24"/>
          <w:szCs w:val="24"/>
          <w:lang w:val="en-US"/>
        </w:rPr>
        <w:t xml:space="preserve"> </w:t>
      </w:r>
      <w:r w:rsidRPr="00815FD6">
        <w:rPr>
          <w:rFonts w:ascii="Aptos" w:hAnsi="Aptos"/>
          <w:sz w:val="24"/>
          <w:szCs w:val="24"/>
          <w:lang w:val="en-US"/>
        </w:rPr>
        <w:t xml:space="preserve">A staff member should be appointed in each department or subject area and formally </w:t>
      </w:r>
      <w:r w:rsidRPr="00C718D2">
        <w:rPr>
          <w:rFonts w:ascii="Aptos" w:hAnsi="Aptos"/>
          <w:sz w:val="24"/>
          <w:szCs w:val="24"/>
          <w:lang w:val="en-US"/>
        </w:rPr>
        <w:t xml:space="preserve">authorized </w:t>
      </w:r>
      <w:r w:rsidRPr="00815FD6">
        <w:rPr>
          <w:rFonts w:ascii="Aptos" w:hAnsi="Aptos"/>
          <w:sz w:val="24"/>
          <w:szCs w:val="24"/>
          <w:lang w:val="en-US"/>
        </w:rPr>
        <w:t xml:space="preserve">to discuss the </w:t>
      </w:r>
      <w:proofErr w:type="spellStart"/>
      <w:r w:rsidRPr="00815FD6">
        <w:rPr>
          <w:rFonts w:ascii="Aptos" w:hAnsi="Aptos"/>
          <w:sz w:val="24"/>
          <w:szCs w:val="24"/>
          <w:lang w:val="en-US"/>
        </w:rPr>
        <w:t>programme</w:t>
      </w:r>
      <w:proofErr w:type="spellEnd"/>
      <w:r w:rsidRPr="00815FD6">
        <w:rPr>
          <w:rFonts w:ascii="Aptos" w:hAnsi="Aptos"/>
          <w:sz w:val="24"/>
          <w:szCs w:val="24"/>
          <w:lang w:val="en-US"/>
        </w:rPr>
        <w:t xml:space="preserve"> of study abroad with the learner. That staff member should be</w:t>
      </w:r>
      <w:r w:rsidRPr="00C718D2">
        <w:rPr>
          <w:rFonts w:ascii="Aptos" w:hAnsi="Aptos"/>
          <w:sz w:val="24"/>
          <w:szCs w:val="24"/>
          <w:lang w:val="en-US"/>
        </w:rPr>
        <w:t xml:space="preserve"> </w:t>
      </w:r>
      <w:proofErr w:type="spellStart"/>
      <w:r w:rsidRPr="00C718D2">
        <w:rPr>
          <w:rFonts w:ascii="Aptos" w:hAnsi="Aptos"/>
          <w:sz w:val="24"/>
          <w:szCs w:val="24"/>
          <w:lang w:val="en-US"/>
        </w:rPr>
        <w:t>authorised</w:t>
      </w:r>
      <w:proofErr w:type="spellEnd"/>
      <w:r w:rsidRPr="00C718D2">
        <w:rPr>
          <w:rFonts w:ascii="Aptos" w:hAnsi="Aptos"/>
          <w:sz w:val="24"/>
          <w:szCs w:val="24"/>
          <w:lang w:val="en-US"/>
        </w:rPr>
        <w:t xml:space="preserve"> to approve and sign the Learning Agreement on behalf of the sending institution”.</w:t>
      </w:r>
    </w:p>
    <w:p w14:paraId="7729A530" w14:textId="3C07A992" w:rsidR="0092163E" w:rsidRPr="00C718D2" w:rsidRDefault="0092163E" w:rsidP="00B3232F">
      <w:pPr>
        <w:ind w:left="851" w:right="140"/>
        <w:rPr>
          <w:rFonts w:ascii="Aptos" w:hAnsi="Aptos"/>
          <w:sz w:val="24"/>
          <w:szCs w:val="24"/>
          <w:lang w:val="en-US"/>
        </w:rPr>
      </w:pPr>
      <w:r w:rsidRPr="00C718D2">
        <w:rPr>
          <w:rFonts w:ascii="Aptos" w:hAnsi="Aptos"/>
          <w:sz w:val="24"/>
          <w:szCs w:val="24"/>
          <w:lang w:val="en-US"/>
        </w:rPr>
        <w:t>So, in real life, we can also disregard this way: Can you conceive that an individual student will be able to draft on his/her own a Learning Agreement and convince two Universities to agree to it</w:t>
      </w:r>
      <w:r w:rsidR="00D808F8">
        <w:rPr>
          <w:rFonts w:ascii="Aptos" w:hAnsi="Aptos"/>
          <w:sz w:val="24"/>
          <w:szCs w:val="24"/>
          <w:lang w:val="en-US"/>
        </w:rPr>
        <w:t xml:space="preserve">? </w:t>
      </w:r>
      <w:r w:rsidR="00086871">
        <w:rPr>
          <w:rFonts w:ascii="Aptos" w:hAnsi="Aptos"/>
          <w:sz w:val="24"/>
          <w:szCs w:val="24"/>
          <w:lang w:val="en-US"/>
        </w:rPr>
        <w:t>(and, in any case, what would really count is the agreement between the two Universities)</w:t>
      </w:r>
      <w:r w:rsidR="00D808F8">
        <w:rPr>
          <w:rFonts w:ascii="Aptos" w:hAnsi="Aptos"/>
          <w:sz w:val="24"/>
          <w:szCs w:val="24"/>
          <w:lang w:val="en-US"/>
        </w:rPr>
        <w:t>.</w:t>
      </w:r>
    </w:p>
    <w:p w14:paraId="13B329B0" w14:textId="77777777" w:rsidR="0092163E" w:rsidRPr="00C718D2" w:rsidRDefault="0092163E" w:rsidP="0044262C">
      <w:pPr>
        <w:pStyle w:val="Prrafodelista"/>
        <w:numPr>
          <w:ilvl w:val="0"/>
          <w:numId w:val="5"/>
        </w:numPr>
        <w:ind w:left="851" w:right="140"/>
        <w:rPr>
          <w:rFonts w:ascii="Aptos" w:hAnsi="Aptos"/>
          <w:sz w:val="24"/>
          <w:szCs w:val="24"/>
          <w:lang w:val="en-US"/>
        </w:rPr>
      </w:pPr>
      <w:r w:rsidRPr="0044262C">
        <w:rPr>
          <w:rFonts w:ascii="Aptos" w:hAnsi="Aptos"/>
          <w:b/>
          <w:bCs/>
          <w:sz w:val="24"/>
          <w:szCs w:val="24"/>
          <w:lang w:val="en-US"/>
        </w:rPr>
        <w:t>So, we are left as only viable way with the second one: “</w:t>
      </w:r>
      <w:r w:rsidRPr="0044262C">
        <w:rPr>
          <w:rFonts w:ascii="Aptos" w:hAnsi="Aptos"/>
          <w:b/>
          <w:bCs/>
          <w:sz w:val="24"/>
          <w:szCs w:val="24"/>
          <w:u w:val="single"/>
          <w:lang w:val="en-US"/>
        </w:rPr>
        <w:t>Embedded Mobility Pathways</w:t>
      </w:r>
      <w:r w:rsidRPr="0044262C">
        <w:rPr>
          <w:rFonts w:ascii="Aptos" w:hAnsi="Aptos"/>
          <w:b/>
          <w:bCs/>
          <w:sz w:val="24"/>
          <w:szCs w:val="24"/>
          <w:lang w:val="en-US"/>
        </w:rPr>
        <w:t xml:space="preserve">” (a nice nickname for “agreements between </w:t>
      </w:r>
      <w:r w:rsidRPr="0044262C">
        <w:rPr>
          <w:rFonts w:ascii="Aptos" w:hAnsi="Aptos"/>
          <w:b/>
          <w:bCs/>
          <w:sz w:val="24"/>
          <w:szCs w:val="24"/>
          <w:lang w:val="en-US"/>
        </w:rPr>
        <w:lastRenderedPageBreak/>
        <w:t>Universities for undergraduate mobility”).</w:t>
      </w:r>
      <w:r w:rsidRPr="00C718D2">
        <w:rPr>
          <w:rFonts w:ascii="Aptos" w:hAnsi="Aptos"/>
          <w:sz w:val="24"/>
          <w:szCs w:val="24"/>
          <w:lang w:val="en-US"/>
        </w:rPr>
        <w:t xml:space="preserve"> Indeed, this is how the Guide’s revision defines this way:</w:t>
      </w:r>
    </w:p>
    <w:p w14:paraId="5B52F32B" w14:textId="77777777" w:rsidR="0092163E" w:rsidRPr="00C718D2" w:rsidRDefault="0092163E" w:rsidP="00B3232F">
      <w:pPr>
        <w:ind w:left="1416" w:right="140"/>
        <w:rPr>
          <w:rFonts w:ascii="Aptos" w:hAnsi="Aptos"/>
          <w:sz w:val="24"/>
          <w:szCs w:val="24"/>
          <w:lang w:val="en-US"/>
        </w:rPr>
      </w:pPr>
      <w:r w:rsidRPr="00C718D2">
        <w:rPr>
          <w:rFonts w:ascii="Aptos" w:hAnsi="Aptos"/>
          <w:sz w:val="24"/>
          <w:szCs w:val="24"/>
          <w:lang w:val="en-US"/>
        </w:rPr>
        <w:t xml:space="preserve">“In this case, only the institutions </w:t>
      </w:r>
      <w:proofErr w:type="gramStart"/>
      <w:r w:rsidRPr="00C718D2">
        <w:rPr>
          <w:rFonts w:ascii="Aptos" w:hAnsi="Aptos"/>
          <w:sz w:val="24"/>
          <w:szCs w:val="24"/>
          <w:lang w:val="en-US"/>
        </w:rPr>
        <w:t>enter into</w:t>
      </w:r>
      <w:proofErr w:type="gramEnd"/>
      <w:r w:rsidRPr="00C718D2">
        <w:rPr>
          <w:rFonts w:ascii="Aptos" w:hAnsi="Aptos"/>
          <w:sz w:val="24"/>
          <w:szCs w:val="24"/>
          <w:lang w:val="en-US"/>
        </w:rPr>
        <w:t xml:space="preserve"> a general (bilateral or multilateral) agreement. This can </w:t>
      </w:r>
      <w:r w:rsidRPr="00E43281">
        <w:rPr>
          <w:rFonts w:ascii="Aptos" w:hAnsi="Aptos"/>
          <w:sz w:val="24"/>
          <w:szCs w:val="24"/>
          <w:lang w:val="en-US"/>
        </w:rPr>
        <w:t>be a dedicated agreement about the mobility pathway, a general cooperation agreement or any</w:t>
      </w:r>
      <w:r w:rsidRPr="00C718D2">
        <w:rPr>
          <w:rFonts w:ascii="Aptos" w:hAnsi="Aptos"/>
          <w:sz w:val="24"/>
          <w:szCs w:val="24"/>
          <w:lang w:val="en-US"/>
        </w:rPr>
        <w:t xml:space="preserve"> </w:t>
      </w:r>
      <w:r w:rsidRPr="00E43281">
        <w:rPr>
          <w:rFonts w:ascii="Aptos" w:hAnsi="Aptos"/>
          <w:sz w:val="24"/>
          <w:szCs w:val="24"/>
          <w:lang w:val="en-US"/>
        </w:rPr>
        <w:t>other suitable form.</w:t>
      </w:r>
      <w:r w:rsidRPr="00C718D2">
        <w:rPr>
          <w:rFonts w:ascii="Aptos" w:hAnsi="Aptos"/>
          <w:sz w:val="24"/>
          <w:szCs w:val="24"/>
          <w:lang w:val="en-US"/>
        </w:rPr>
        <w:t xml:space="preserve"> </w:t>
      </w:r>
      <w:r w:rsidRPr="00E43281">
        <w:rPr>
          <w:rFonts w:ascii="Aptos" w:hAnsi="Aptos"/>
          <w:sz w:val="24"/>
          <w:szCs w:val="24"/>
          <w:lang w:val="en-US"/>
        </w:rPr>
        <w:t>The agreement serves as a universal agreement and the pathways it creates are generally open to</w:t>
      </w:r>
      <w:r w:rsidRPr="00C718D2">
        <w:rPr>
          <w:rFonts w:ascii="Aptos" w:hAnsi="Aptos"/>
          <w:sz w:val="24"/>
          <w:szCs w:val="24"/>
          <w:lang w:val="en-US"/>
        </w:rPr>
        <w:t xml:space="preserve"> </w:t>
      </w:r>
      <w:r w:rsidRPr="00E43281">
        <w:rPr>
          <w:rFonts w:ascii="Aptos" w:hAnsi="Aptos"/>
          <w:sz w:val="24"/>
          <w:szCs w:val="24"/>
          <w:lang w:val="en-US"/>
        </w:rPr>
        <w:t>all learners. It specifie</w:t>
      </w:r>
      <w:r w:rsidRPr="00C718D2">
        <w:rPr>
          <w:rFonts w:ascii="Aptos" w:hAnsi="Aptos"/>
          <w:sz w:val="24"/>
          <w:szCs w:val="24"/>
          <w:lang w:val="en-US"/>
        </w:rPr>
        <w:t>s</w:t>
      </w:r>
      <w:r w:rsidRPr="00E43281">
        <w:rPr>
          <w:rFonts w:ascii="Aptos" w:hAnsi="Aptos"/>
          <w:sz w:val="24"/>
          <w:szCs w:val="24"/>
          <w:lang w:val="en-US"/>
        </w:rPr>
        <w:t xml:space="preserve"> agreed rules, conditions or requirements that apply</w:t>
      </w:r>
      <w:r w:rsidRPr="00C718D2">
        <w:rPr>
          <w:rFonts w:ascii="Aptos" w:hAnsi="Aptos"/>
          <w:sz w:val="24"/>
          <w:szCs w:val="24"/>
          <w:lang w:val="en-US"/>
        </w:rPr>
        <w:t>”</w:t>
      </w:r>
      <w:r w:rsidRPr="00E43281">
        <w:rPr>
          <w:rFonts w:ascii="Aptos" w:hAnsi="Aptos"/>
          <w:sz w:val="24"/>
          <w:szCs w:val="24"/>
          <w:lang w:val="en-US"/>
        </w:rPr>
        <w:t>.</w:t>
      </w:r>
    </w:p>
    <w:p w14:paraId="1847953C" w14:textId="05C6F083" w:rsidR="0092163E" w:rsidRPr="00C718D2" w:rsidRDefault="0092163E" w:rsidP="00B3232F">
      <w:pPr>
        <w:ind w:left="851" w:right="140"/>
        <w:rPr>
          <w:rFonts w:ascii="Aptos" w:hAnsi="Aptos"/>
          <w:b/>
          <w:bCs/>
          <w:sz w:val="24"/>
          <w:szCs w:val="24"/>
          <w:lang w:val="en-US"/>
        </w:rPr>
      </w:pPr>
      <w:r w:rsidRPr="00C718D2">
        <w:rPr>
          <w:rFonts w:ascii="Aptos" w:hAnsi="Aptos"/>
          <w:sz w:val="24"/>
          <w:szCs w:val="24"/>
          <w:lang w:val="en-US"/>
        </w:rPr>
        <w:t xml:space="preserve"> </w:t>
      </w:r>
      <w:r w:rsidR="006D4E7D">
        <w:rPr>
          <w:rFonts w:ascii="Aptos" w:hAnsi="Aptos"/>
          <w:b/>
          <w:bCs/>
          <w:sz w:val="24"/>
          <w:szCs w:val="24"/>
          <w:lang w:val="en-US"/>
        </w:rPr>
        <w:t>I</w:t>
      </w:r>
      <w:r w:rsidRPr="00C718D2">
        <w:rPr>
          <w:rFonts w:ascii="Aptos" w:hAnsi="Aptos"/>
          <w:b/>
          <w:bCs/>
          <w:sz w:val="24"/>
          <w:szCs w:val="24"/>
          <w:lang w:val="en-US"/>
        </w:rPr>
        <w:t xml:space="preserve">n this case, </w:t>
      </w:r>
    </w:p>
    <w:p w14:paraId="0D34E5C2" w14:textId="77777777" w:rsidR="0092163E" w:rsidRDefault="0092163E" w:rsidP="00B3232F">
      <w:pPr>
        <w:ind w:left="1416" w:right="140"/>
        <w:rPr>
          <w:rFonts w:ascii="Aptos" w:hAnsi="Aptos"/>
          <w:sz w:val="24"/>
          <w:szCs w:val="24"/>
          <w:lang w:val="en-US"/>
        </w:rPr>
      </w:pPr>
      <w:r w:rsidRPr="00E36072">
        <w:rPr>
          <w:rFonts w:ascii="Aptos" w:hAnsi="Aptos"/>
          <w:sz w:val="24"/>
          <w:szCs w:val="24"/>
          <w:lang w:val="en-US"/>
        </w:rPr>
        <w:t>“</w:t>
      </w:r>
      <w:proofErr w:type="gramStart"/>
      <w:r w:rsidRPr="00E36072">
        <w:rPr>
          <w:rFonts w:ascii="Aptos" w:hAnsi="Aptos"/>
          <w:sz w:val="24"/>
          <w:szCs w:val="24"/>
          <w:lang w:val="en-US"/>
        </w:rPr>
        <w:t>standard</w:t>
      </w:r>
      <w:proofErr w:type="gramEnd"/>
      <w:r w:rsidRPr="00E36072">
        <w:rPr>
          <w:rFonts w:ascii="Aptos" w:hAnsi="Aptos"/>
          <w:sz w:val="24"/>
          <w:szCs w:val="24"/>
          <w:lang w:val="en-US"/>
        </w:rPr>
        <w:t xml:space="preserve"> mobility pathways that are generally available to learners, </w:t>
      </w:r>
      <w:r w:rsidRPr="00C718D2">
        <w:rPr>
          <w:rFonts w:ascii="Aptos" w:hAnsi="Aptos"/>
          <w:b/>
          <w:bCs/>
          <w:sz w:val="24"/>
          <w:szCs w:val="24"/>
          <w:lang w:val="en-US"/>
        </w:rPr>
        <w:t xml:space="preserve">(there is </w:t>
      </w:r>
      <w:proofErr w:type="gramStart"/>
      <w:r w:rsidRPr="00C718D2">
        <w:rPr>
          <w:rFonts w:ascii="Aptos" w:hAnsi="Aptos"/>
          <w:b/>
          <w:bCs/>
          <w:sz w:val="24"/>
          <w:szCs w:val="24"/>
          <w:lang w:val="en-US"/>
        </w:rPr>
        <w:t>no )</w:t>
      </w:r>
      <w:proofErr w:type="gramEnd"/>
      <w:r w:rsidRPr="00C718D2">
        <w:rPr>
          <w:rFonts w:ascii="Aptos" w:hAnsi="Aptos"/>
          <w:b/>
          <w:bCs/>
          <w:sz w:val="24"/>
          <w:szCs w:val="24"/>
          <w:lang w:val="en-US"/>
        </w:rPr>
        <w:t xml:space="preserve"> </w:t>
      </w:r>
      <w:r w:rsidRPr="00E43281">
        <w:rPr>
          <w:rFonts w:ascii="Aptos" w:hAnsi="Aptos"/>
          <w:b/>
          <w:bCs/>
          <w:sz w:val="24"/>
          <w:szCs w:val="24"/>
          <w:lang w:val="en-US"/>
        </w:rPr>
        <w:t>need for individual Learning Agreements</w:t>
      </w:r>
      <w:r w:rsidRPr="00C718D2">
        <w:rPr>
          <w:rFonts w:ascii="Aptos" w:hAnsi="Aptos"/>
          <w:b/>
          <w:bCs/>
          <w:sz w:val="24"/>
          <w:szCs w:val="24"/>
          <w:lang w:val="en-US"/>
        </w:rPr>
        <w:t xml:space="preserve"> … </w:t>
      </w:r>
      <w:r w:rsidRPr="00E36072">
        <w:rPr>
          <w:rFonts w:ascii="Aptos" w:hAnsi="Aptos"/>
          <w:sz w:val="24"/>
          <w:szCs w:val="24"/>
          <w:lang w:val="en-US"/>
        </w:rPr>
        <w:t>(If the agreement) specifies agreed rules, conditions or requirements that apply…</w:t>
      </w:r>
      <w:r w:rsidRPr="00C718D2">
        <w:rPr>
          <w:rFonts w:ascii="Aptos" w:hAnsi="Aptos"/>
          <w:b/>
          <w:bCs/>
          <w:sz w:val="24"/>
          <w:szCs w:val="24"/>
          <w:lang w:val="en-US"/>
        </w:rPr>
        <w:t xml:space="preserve"> individual Learning Agreements are not necessary”</w:t>
      </w:r>
      <w:r w:rsidRPr="00C718D2">
        <w:rPr>
          <w:rFonts w:ascii="Aptos" w:hAnsi="Aptos"/>
          <w:sz w:val="24"/>
          <w:szCs w:val="24"/>
          <w:lang w:val="en-US"/>
        </w:rPr>
        <w:t>.</w:t>
      </w:r>
    </w:p>
    <w:p w14:paraId="00B1E8CA" w14:textId="1CED34D8" w:rsidR="00E36072" w:rsidRDefault="00E36072" w:rsidP="00B3232F">
      <w:pPr>
        <w:ind w:left="851" w:right="140"/>
        <w:rPr>
          <w:rFonts w:ascii="Aptos" w:hAnsi="Aptos"/>
          <w:b/>
          <w:bCs/>
          <w:sz w:val="24"/>
          <w:szCs w:val="24"/>
          <w:lang w:val="en-US"/>
        </w:rPr>
      </w:pPr>
      <w:r w:rsidRPr="00F239CF">
        <w:rPr>
          <w:rFonts w:ascii="Aptos" w:hAnsi="Aptos"/>
          <w:b/>
          <w:bCs/>
          <w:sz w:val="24"/>
          <w:szCs w:val="24"/>
          <w:lang w:val="en-US"/>
        </w:rPr>
        <w:t>Indeed, this is confirmed by the HAQAA Case Study referred to above, which explains that, in fact, Learning Agreements are an administrative requirement to obtain Erasmus scholarships, but are not signed when the mobility takes place without them.</w:t>
      </w:r>
    </w:p>
    <w:p w14:paraId="4CB9BB64" w14:textId="77777777" w:rsidR="00AB586A" w:rsidRPr="00F239CF" w:rsidRDefault="00AB586A" w:rsidP="00B3232F">
      <w:pPr>
        <w:ind w:left="851" w:right="140"/>
        <w:rPr>
          <w:rFonts w:ascii="Aptos" w:hAnsi="Aptos"/>
          <w:b/>
          <w:bCs/>
          <w:sz w:val="24"/>
          <w:szCs w:val="24"/>
          <w:lang w:val="en-US"/>
        </w:rPr>
      </w:pPr>
    </w:p>
    <w:p w14:paraId="34DDE9D9" w14:textId="394BA5FD" w:rsidR="00E503A8" w:rsidRDefault="006B0875" w:rsidP="00B3232F">
      <w:pPr>
        <w:pStyle w:val="Ttulo1"/>
        <w:ind w:right="140"/>
        <w:rPr>
          <w:lang w:val="en-US"/>
        </w:rPr>
      </w:pPr>
      <w:bookmarkStart w:id="2" w:name="_Toc223339225"/>
      <w:r>
        <w:rPr>
          <w:lang w:val="en-US"/>
        </w:rPr>
        <w:t>3</w:t>
      </w:r>
      <w:r w:rsidR="0092163E">
        <w:rPr>
          <w:lang w:val="en-US"/>
        </w:rPr>
        <w:t xml:space="preserve">.- THE VINDICATION OF HAQAA’S </w:t>
      </w:r>
      <w:r w:rsidR="00DE2A12">
        <w:rPr>
          <w:lang w:val="en-US"/>
        </w:rPr>
        <w:t>APPROACH</w:t>
      </w:r>
      <w:r w:rsidR="0092163E">
        <w:rPr>
          <w:lang w:val="en-US"/>
        </w:rPr>
        <w:t xml:space="preserve"> (</w:t>
      </w:r>
      <w:r w:rsidR="00C718D2">
        <w:rPr>
          <w:lang w:val="en-US"/>
        </w:rPr>
        <w:t>I</w:t>
      </w:r>
      <w:r w:rsidR="0092163E">
        <w:rPr>
          <w:lang w:val="en-US"/>
        </w:rPr>
        <w:t xml:space="preserve">.- THE SENSE AND PURPOSE OF A CREDIT TRANSFER </w:t>
      </w:r>
      <w:r>
        <w:rPr>
          <w:lang w:val="en-US"/>
        </w:rPr>
        <w:t xml:space="preserve">- </w:t>
      </w:r>
      <w:r w:rsidR="0092163E">
        <w:rPr>
          <w:lang w:val="en-US"/>
        </w:rPr>
        <w:t xml:space="preserve">AND </w:t>
      </w:r>
      <w:proofErr w:type="gramStart"/>
      <w:r w:rsidR="0092163E">
        <w:rPr>
          <w:lang w:val="en-US"/>
        </w:rPr>
        <w:t>RECOGNITION</w:t>
      </w:r>
      <w:r>
        <w:rPr>
          <w:lang w:val="en-US"/>
        </w:rPr>
        <w:t xml:space="preserve"> !</w:t>
      </w:r>
      <w:proofErr w:type="gramEnd"/>
      <w:r>
        <w:rPr>
          <w:lang w:val="en-US"/>
        </w:rPr>
        <w:t xml:space="preserve"> – </w:t>
      </w:r>
      <w:r w:rsidR="0092163E">
        <w:rPr>
          <w:lang w:val="en-US"/>
        </w:rPr>
        <w:t>SYSTEM</w:t>
      </w:r>
      <w:r>
        <w:rPr>
          <w:lang w:val="en-US"/>
        </w:rPr>
        <w:t>)</w:t>
      </w:r>
      <w:bookmarkEnd w:id="2"/>
      <w:r w:rsidR="005E4A17">
        <w:rPr>
          <w:lang w:val="en-US"/>
        </w:rPr>
        <w:t xml:space="preserve"> </w:t>
      </w:r>
      <w:r w:rsidR="00E503A8">
        <w:rPr>
          <w:lang w:val="en-US"/>
        </w:rPr>
        <w:t xml:space="preserve"> </w:t>
      </w:r>
    </w:p>
    <w:p w14:paraId="5EF04B8B" w14:textId="77777777" w:rsidR="00CC2C35" w:rsidRDefault="00CC2C35" w:rsidP="00B3232F">
      <w:pPr>
        <w:ind w:right="140"/>
        <w:rPr>
          <w:b/>
          <w:bCs/>
          <w:sz w:val="24"/>
          <w:szCs w:val="24"/>
          <w:lang w:val="en-US"/>
        </w:rPr>
      </w:pPr>
    </w:p>
    <w:p w14:paraId="24F66C32" w14:textId="7A441BA7" w:rsidR="0092163E" w:rsidRPr="00C718D2" w:rsidRDefault="003B5466" w:rsidP="00B3232F">
      <w:pPr>
        <w:ind w:right="140"/>
        <w:rPr>
          <w:rFonts w:ascii="Aptos" w:hAnsi="Aptos"/>
          <w:sz w:val="24"/>
          <w:szCs w:val="24"/>
          <w:lang w:val="en-US"/>
        </w:rPr>
      </w:pPr>
      <w:r>
        <w:rPr>
          <w:rFonts w:ascii="Aptos" w:hAnsi="Aptos"/>
          <w:sz w:val="24"/>
          <w:szCs w:val="24"/>
          <w:lang w:val="en-US"/>
        </w:rPr>
        <w:t xml:space="preserve">In </w:t>
      </w:r>
      <w:r w:rsidR="0092163E" w:rsidRPr="00C718D2">
        <w:rPr>
          <w:rFonts w:ascii="Aptos" w:hAnsi="Aptos"/>
          <w:sz w:val="24"/>
          <w:szCs w:val="24"/>
          <w:lang w:val="en-US"/>
        </w:rPr>
        <w:t>HAQAA</w:t>
      </w:r>
      <w:r>
        <w:rPr>
          <w:rFonts w:ascii="Aptos" w:hAnsi="Aptos"/>
          <w:sz w:val="24"/>
          <w:szCs w:val="24"/>
          <w:lang w:val="en-US"/>
        </w:rPr>
        <w:t xml:space="preserve">’s </w:t>
      </w:r>
      <w:r w:rsidR="00C86A6B">
        <w:rPr>
          <w:rFonts w:ascii="Aptos" w:hAnsi="Aptos"/>
          <w:sz w:val="24"/>
          <w:szCs w:val="24"/>
          <w:lang w:val="en-US"/>
        </w:rPr>
        <w:t xml:space="preserve">framework, </w:t>
      </w:r>
      <w:r w:rsidR="0092163E" w:rsidRPr="00C718D2">
        <w:rPr>
          <w:rFonts w:ascii="Aptos" w:hAnsi="Aptos"/>
          <w:sz w:val="24"/>
          <w:szCs w:val="24"/>
          <w:lang w:val="en-US"/>
        </w:rPr>
        <w:t xml:space="preserve"> </w:t>
      </w:r>
      <w:r w:rsidR="00C86A6B">
        <w:rPr>
          <w:rFonts w:ascii="Aptos" w:hAnsi="Aptos"/>
          <w:sz w:val="24"/>
          <w:szCs w:val="24"/>
          <w:lang w:val="en-US"/>
        </w:rPr>
        <w:t>a distinction has always been established between</w:t>
      </w:r>
      <w:r w:rsidR="0092163E" w:rsidRPr="00C718D2">
        <w:rPr>
          <w:rFonts w:ascii="Aptos" w:hAnsi="Aptos"/>
          <w:sz w:val="24"/>
          <w:szCs w:val="24"/>
          <w:lang w:val="en-US"/>
        </w:rPr>
        <w:t xml:space="preserve"> two </w:t>
      </w:r>
      <w:r w:rsidR="00F239CF">
        <w:rPr>
          <w:rFonts w:ascii="Aptos" w:hAnsi="Aptos"/>
          <w:sz w:val="24"/>
          <w:szCs w:val="24"/>
          <w:lang w:val="en-US"/>
        </w:rPr>
        <w:t>interrelated but very different processes</w:t>
      </w:r>
      <w:r w:rsidR="0092163E" w:rsidRPr="00C718D2">
        <w:rPr>
          <w:rFonts w:ascii="Aptos" w:hAnsi="Aptos"/>
          <w:sz w:val="24"/>
          <w:szCs w:val="24"/>
          <w:lang w:val="en-US"/>
        </w:rPr>
        <w:t xml:space="preserve"> </w:t>
      </w:r>
      <w:r w:rsidR="00F239CF">
        <w:rPr>
          <w:rFonts w:ascii="Aptos" w:hAnsi="Aptos"/>
          <w:sz w:val="24"/>
          <w:szCs w:val="24"/>
          <w:lang w:val="en-US"/>
        </w:rPr>
        <w:t>in what is often named “European HE integration”</w:t>
      </w:r>
      <w:r w:rsidR="0092163E" w:rsidRPr="00C718D2">
        <w:rPr>
          <w:rFonts w:ascii="Aptos" w:hAnsi="Aptos"/>
          <w:sz w:val="24"/>
          <w:szCs w:val="24"/>
          <w:lang w:val="en-US"/>
        </w:rPr>
        <w:t xml:space="preserve">: a) the </w:t>
      </w:r>
      <w:r w:rsidR="00F239CF">
        <w:rPr>
          <w:rFonts w:ascii="Aptos" w:hAnsi="Aptos"/>
          <w:sz w:val="24"/>
          <w:szCs w:val="24"/>
          <w:lang w:val="en-US"/>
        </w:rPr>
        <w:t>first is that launched and led by</w:t>
      </w:r>
      <w:r w:rsidR="0092163E" w:rsidRPr="00C718D2">
        <w:rPr>
          <w:rFonts w:ascii="Aptos" w:hAnsi="Aptos"/>
          <w:sz w:val="24"/>
          <w:szCs w:val="24"/>
          <w:lang w:val="en-US"/>
        </w:rPr>
        <w:t xml:space="preserve"> the European Union (before its creation, the European Economic Community), and b) the</w:t>
      </w:r>
      <w:r w:rsidR="00F239CF">
        <w:rPr>
          <w:rFonts w:ascii="Aptos" w:hAnsi="Aptos"/>
          <w:sz w:val="24"/>
          <w:szCs w:val="24"/>
          <w:lang w:val="en-US"/>
        </w:rPr>
        <w:t xml:space="preserve"> other is the</w:t>
      </w:r>
      <w:r w:rsidR="0092163E" w:rsidRPr="00C718D2">
        <w:rPr>
          <w:rFonts w:ascii="Aptos" w:hAnsi="Aptos"/>
          <w:sz w:val="24"/>
          <w:szCs w:val="24"/>
          <w:lang w:val="en-US"/>
        </w:rPr>
        <w:t xml:space="preserve"> Bologna Process, launched by some Member States, and to wh</w:t>
      </w:r>
      <w:r w:rsidR="00086871">
        <w:rPr>
          <w:rFonts w:ascii="Aptos" w:hAnsi="Aptos"/>
          <w:sz w:val="24"/>
          <w:szCs w:val="24"/>
          <w:lang w:val="en-US"/>
        </w:rPr>
        <w:t>ich</w:t>
      </w:r>
      <w:r w:rsidR="0092163E" w:rsidRPr="00C718D2">
        <w:rPr>
          <w:rFonts w:ascii="Aptos" w:hAnsi="Aptos"/>
          <w:sz w:val="24"/>
          <w:szCs w:val="24"/>
          <w:lang w:val="en-US"/>
        </w:rPr>
        <w:t xml:space="preserve"> many other States (member and non-member of the European Union) have adhered</w:t>
      </w:r>
      <w:r w:rsidR="00F239CF">
        <w:rPr>
          <w:rFonts w:ascii="Aptos" w:hAnsi="Aptos"/>
          <w:sz w:val="24"/>
          <w:szCs w:val="24"/>
          <w:lang w:val="en-US"/>
        </w:rPr>
        <w:t xml:space="preserve"> , and in which the EU also participates</w:t>
      </w:r>
      <w:r w:rsidR="0092163E" w:rsidRPr="00C718D2">
        <w:rPr>
          <w:rFonts w:ascii="Aptos" w:hAnsi="Aptos"/>
          <w:sz w:val="24"/>
          <w:szCs w:val="24"/>
          <w:lang w:val="en-US"/>
        </w:rPr>
        <w:t>.</w:t>
      </w:r>
    </w:p>
    <w:p w14:paraId="1CA1931B" w14:textId="4A83BCCC" w:rsidR="0092163E" w:rsidRDefault="0092163E" w:rsidP="00B3232F">
      <w:pPr>
        <w:pStyle w:val="Prrafodelista"/>
        <w:numPr>
          <w:ilvl w:val="0"/>
          <w:numId w:val="6"/>
        </w:numPr>
        <w:ind w:right="140"/>
        <w:rPr>
          <w:rFonts w:ascii="Aptos" w:hAnsi="Aptos"/>
          <w:sz w:val="24"/>
          <w:szCs w:val="24"/>
          <w:lang w:val="en-US"/>
        </w:rPr>
      </w:pPr>
      <w:r w:rsidRPr="00C718D2">
        <w:rPr>
          <w:rFonts w:ascii="Aptos" w:hAnsi="Aptos"/>
          <w:sz w:val="24"/>
          <w:szCs w:val="24"/>
          <w:lang w:val="en-US"/>
        </w:rPr>
        <w:t xml:space="preserve">As an integration process, the first is prior in time. HAQAA’s Policy Briefs number 9 and 10 explain this in detail. They </w:t>
      </w:r>
      <w:r w:rsidR="006D4E7D">
        <w:rPr>
          <w:rFonts w:ascii="Aptos" w:hAnsi="Aptos"/>
          <w:sz w:val="24"/>
          <w:szCs w:val="24"/>
          <w:lang w:val="en-US"/>
        </w:rPr>
        <w:t xml:space="preserve">also </w:t>
      </w:r>
      <w:r w:rsidRPr="00C718D2">
        <w:rPr>
          <w:rFonts w:ascii="Aptos" w:hAnsi="Aptos"/>
          <w:sz w:val="24"/>
          <w:szCs w:val="24"/>
          <w:lang w:val="en-US"/>
        </w:rPr>
        <w:t>explain how the European Credit Transfer System (ECTS) was not conceived as an instrument for harmonization of national legislations but as an instrument for mobility. Policy Brief 9 explains in detail:</w:t>
      </w:r>
    </w:p>
    <w:p w14:paraId="7F254CED" w14:textId="77777777" w:rsidR="00D808F8" w:rsidRPr="00C718D2" w:rsidRDefault="00D808F8" w:rsidP="00D808F8">
      <w:pPr>
        <w:pStyle w:val="Prrafodelista"/>
        <w:ind w:right="140"/>
        <w:rPr>
          <w:rFonts w:ascii="Aptos" w:hAnsi="Aptos"/>
          <w:sz w:val="24"/>
          <w:szCs w:val="24"/>
          <w:lang w:val="en-US"/>
        </w:rPr>
      </w:pPr>
    </w:p>
    <w:p w14:paraId="7D953D95" w14:textId="77777777" w:rsidR="0092163E" w:rsidRPr="00C718D2" w:rsidRDefault="0092163E" w:rsidP="00B3232F">
      <w:pPr>
        <w:pStyle w:val="Prrafodelista"/>
        <w:numPr>
          <w:ilvl w:val="0"/>
          <w:numId w:val="5"/>
        </w:numPr>
        <w:ind w:left="1560" w:right="140"/>
        <w:rPr>
          <w:rFonts w:ascii="Aptos" w:hAnsi="Aptos"/>
          <w:sz w:val="24"/>
          <w:szCs w:val="24"/>
          <w:lang w:val="en-US"/>
        </w:rPr>
      </w:pPr>
      <w:r w:rsidRPr="00C718D2">
        <w:rPr>
          <w:rFonts w:ascii="Aptos" w:hAnsi="Aptos"/>
          <w:sz w:val="24"/>
          <w:szCs w:val="24"/>
          <w:lang w:val="en-US"/>
        </w:rPr>
        <w:t xml:space="preserve">That this is how the idea was launched in the Adonnino Report to the European Council. The Brief exact words are the following: </w:t>
      </w:r>
    </w:p>
    <w:p w14:paraId="616887F8" w14:textId="77777777" w:rsidR="0092163E" w:rsidRPr="00C718D2" w:rsidRDefault="0092163E" w:rsidP="00B3232F">
      <w:pPr>
        <w:pStyle w:val="Prrafodelista"/>
        <w:ind w:left="1560" w:right="140"/>
        <w:rPr>
          <w:rFonts w:ascii="Aptos" w:hAnsi="Aptos"/>
          <w:sz w:val="24"/>
          <w:szCs w:val="24"/>
          <w:lang w:val="en-US"/>
        </w:rPr>
      </w:pPr>
      <w:r w:rsidRPr="00C718D2">
        <w:rPr>
          <w:rFonts w:ascii="Aptos" w:hAnsi="Aptos"/>
          <w:sz w:val="24"/>
          <w:szCs w:val="24"/>
          <w:lang w:val="en-US"/>
        </w:rPr>
        <w:lastRenderedPageBreak/>
        <w:t>“</w:t>
      </w:r>
      <w:r w:rsidRPr="00C718D2">
        <w:rPr>
          <w:rFonts w:ascii="Aptos" w:hAnsi="Aptos"/>
          <w:noProof/>
          <w:sz w:val="24"/>
          <w:szCs w:val="24"/>
          <w:lang w:val="en-US"/>
        </w:rPr>
        <w:t xml:space="preserve">The (1985 Adonnino) Report includes a section 5 on Youth, education, exchanges and sport with a subsection 5.6 on University cooperation which (emphasis added) points to </w:t>
      </w:r>
    </w:p>
    <w:p w14:paraId="02352544" w14:textId="77777777" w:rsidR="0092163E" w:rsidRPr="00C718D2" w:rsidRDefault="0092163E" w:rsidP="00B3232F">
      <w:pPr>
        <w:pStyle w:val="Prrafodelista"/>
        <w:numPr>
          <w:ilvl w:val="0"/>
          <w:numId w:val="4"/>
        </w:numPr>
        <w:ind w:left="2268" w:right="140"/>
        <w:rPr>
          <w:rFonts w:ascii="Aptos" w:hAnsi="Aptos"/>
          <w:noProof/>
          <w:sz w:val="24"/>
          <w:szCs w:val="24"/>
          <w:lang w:val="en-US"/>
        </w:rPr>
      </w:pPr>
      <w:r w:rsidRPr="00C718D2">
        <w:rPr>
          <w:rFonts w:ascii="Aptos" w:hAnsi="Aptos"/>
          <w:noProof/>
          <w:sz w:val="24"/>
          <w:szCs w:val="24"/>
          <w:lang w:val="en-US"/>
        </w:rPr>
        <w:t>implement, on the basis of the experience acquired</w:t>
      </w:r>
      <w:r w:rsidRPr="00C718D2">
        <w:rPr>
          <w:rFonts w:ascii="Aptos" w:hAnsi="Aptos"/>
          <w:b/>
          <w:bCs/>
          <w:noProof/>
          <w:sz w:val="24"/>
          <w:szCs w:val="24"/>
          <w:lang w:val="en-US"/>
        </w:rPr>
        <w:t>, a comprehensive European inter-university programme of exchanges and studies</w:t>
      </w:r>
      <w:r w:rsidRPr="00C718D2">
        <w:rPr>
          <w:rFonts w:ascii="Aptos" w:hAnsi="Aptos"/>
          <w:noProof/>
          <w:sz w:val="24"/>
          <w:szCs w:val="24"/>
          <w:lang w:val="en-US"/>
        </w:rPr>
        <w:t xml:space="preserve"> aimed at giving this opportunity to a significant section of the Community' s student population; and </w:t>
      </w:r>
    </w:p>
    <w:p w14:paraId="4BE351F5" w14:textId="550509F8" w:rsidR="0092163E" w:rsidRDefault="0092163E" w:rsidP="00B3232F">
      <w:pPr>
        <w:pStyle w:val="Prrafodelista"/>
        <w:numPr>
          <w:ilvl w:val="0"/>
          <w:numId w:val="4"/>
        </w:numPr>
        <w:ind w:left="2268" w:right="140"/>
        <w:rPr>
          <w:rFonts w:ascii="Aptos" w:hAnsi="Aptos"/>
          <w:noProof/>
          <w:sz w:val="24"/>
          <w:szCs w:val="24"/>
          <w:lang w:val="en-US"/>
        </w:rPr>
      </w:pPr>
      <w:r w:rsidRPr="00C718D2">
        <w:rPr>
          <w:rFonts w:ascii="Aptos" w:hAnsi="Aptos"/>
          <w:noProof/>
          <w:sz w:val="24"/>
          <w:szCs w:val="24"/>
          <w:lang w:val="en-US"/>
        </w:rPr>
        <w:t xml:space="preserve">examine the possibility of introducing a European system of academic credits transferable throughout the Community </w:t>
      </w:r>
      <w:r w:rsidRPr="00C718D2">
        <w:rPr>
          <w:rFonts w:ascii="Aptos" w:hAnsi="Aptos"/>
          <w:b/>
          <w:bCs/>
          <w:noProof/>
          <w:sz w:val="24"/>
          <w:szCs w:val="24"/>
          <w:lang w:val="en-US"/>
        </w:rPr>
        <w:t>(European Academic Credit Transfer System)</w:t>
      </w:r>
      <w:r w:rsidRPr="00C718D2">
        <w:rPr>
          <w:rFonts w:ascii="Aptos" w:hAnsi="Aptos"/>
          <w:noProof/>
          <w:sz w:val="24"/>
          <w:szCs w:val="24"/>
          <w:lang w:val="en-US"/>
        </w:rPr>
        <w:t xml:space="preserve">.. This system would </w:t>
      </w:r>
      <w:r w:rsidRPr="00C718D2">
        <w:rPr>
          <w:rFonts w:ascii="Aptos" w:hAnsi="Aptos"/>
          <w:b/>
          <w:bCs/>
          <w:noProof/>
          <w:sz w:val="24"/>
          <w:szCs w:val="24"/>
          <w:lang w:val="en-US"/>
        </w:rPr>
        <w:t>be implemented by means of bilateral agreements or on a voluntary basis</w:t>
      </w:r>
      <w:r w:rsidRPr="00C718D2">
        <w:rPr>
          <w:rFonts w:ascii="Aptos" w:hAnsi="Aptos"/>
          <w:noProof/>
          <w:sz w:val="24"/>
          <w:szCs w:val="24"/>
          <w:lang w:val="en-US"/>
        </w:rPr>
        <w:t xml:space="preserve"> by universities and higher education establishments which, by arrangement with one another, would determine the procedures for academic recognition of such credits”</w:t>
      </w:r>
      <w:r w:rsidR="00D808F8">
        <w:rPr>
          <w:rFonts w:ascii="Aptos" w:hAnsi="Aptos"/>
          <w:noProof/>
          <w:sz w:val="24"/>
          <w:szCs w:val="24"/>
          <w:lang w:val="en-US"/>
        </w:rPr>
        <w:t>.</w:t>
      </w:r>
    </w:p>
    <w:p w14:paraId="1C325EC9" w14:textId="77777777" w:rsidR="00D808F8" w:rsidRPr="00C718D2" w:rsidRDefault="00D808F8" w:rsidP="00D808F8">
      <w:pPr>
        <w:pStyle w:val="Prrafodelista"/>
        <w:ind w:left="2268" w:right="140"/>
        <w:rPr>
          <w:rFonts w:ascii="Aptos" w:hAnsi="Aptos"/>
          <w:noProof/>
          <w:sz w:val="24"/>
          <w:szCs w:val="24"/>
          <w:lang w:val="en-US"/>
        </w:rPr>
      </w:pPr>
    </w:p>
    <w:p w14:paraId="6ACBFCF2" w14:textId="4653C5CE" w:rsidR="0092163E" w:rsidRPr="00F239CF" w:rsidRDefault="0092163E" w:rsidP="00B3232F">
      <w:pPr>
        <w:pStyle w:val="Prrafodelista"/>
        <w:numPr>
          <w:ilvl w:val="0"/>
          <w:numId w:val="5"/>
        </w:numPr>
        <w:ind w:left="1418" w:right="140"/>
        <w:rPr>
          <w:rFonts w:ascii="Aptos" w:hAnsi="Aptos"/>
          <w:sz w:val="24"/>
          <w:szCs w:val="24"/>
          <w:lang w:val="en-US"/>
        </w:rPr>
      </w:pPr>
      <w:r w:rsidRPr="00F239CF">
        <w:rPr>
          <w:rFonts w:ascii="Aptos" w:hAnsi="Aptos"/>
          <w:sz w:val="24"/>
          <w:szCs w:val="24"/>
          <w:lang w:val="en-US"/>
        </w:rPr>
        <w:t xml:space="preserve">And that this is, indeed, how the ECTS was embedded in the first Erasmus decision approved by the EEC Council </w:t>
      </w:r>
      <w:proofErr w:type="gramStart"/>
      <w:r w:rsidRPr="00F239CF">
        <w:rPr>
          <w:rFonts w:ascii="Aptos" w:hAnsi="Aptos"/>
          <w:sz w:val="24"/>
          <w:szCs w:val="24"/>
          <w:lang w:val="en-US"/>
        </w:rPr>
        <w:t>on the basis of</w:t>
      </w:r>
      <w:proofErr w:type="gramEnd"/>
      <w:r w:rsidRPr="00F239CF">
        <w:rPr>
          <w:rFonts w:ascii="Aptos" w:hAnsi="Aptos"/>
          <w:sz w:val="24"/>
          <w:szCs w:val="24"/>
          <w:lang w:val="en-US"/>
        </w:rPr>
        <w:t xml:space="preserve"> a proposal of the European Commission. </w:t>
      </w:r>
      <w:proofErr w:type="gramStart"/>
      <w:r w:rsidRPr="00F239CF">
        <w:rPr>
          <w:rFonts w:ascii="Aptos" w:hAnsi="Aptos"/>
          <w:sz w:val="24"/>
          <w:szCs w:val="24"/>
          <w:lang w:val="en-US"/>
        </w:rPr>
        <w:t>The Brief</w:t>
      </w:r>
      <w:proofErr w:type="gramEnd"/>
      <w:r w:rsidRPr="00F239CF">
        <w:rPr>
          <w:rFonts w:ascii="Aptos" w:hAnsi="Aptos"/>
          <w:sz w:val="24"/>
          <w:szCs w:val="24"/>
          <w:lang w:val="en-US"/>
        </w:rPr>
        <w:t xml:space="preserve"> quotes Action 3 </w:t>
      </w:r>
      <w:proofErr w:type="gramStart"/>
      <w:r w:rsidRPr="00F239CF">
        <w:rPr>
          <w:rFonts w:ascii="Aptos" w:hAnsi="Aptos"/>
          <w:sz w:val="24"/>
          <w:szCs w:val="24"/>
          <w:lang w:val="en-US"/>
        </w:rPr>
        <w:t>of  the</w:t>
      </w:r>
      <w:proofErr w:type="gramEnd"/>
      <w:r w:rsidRPr="00F239CF">
        <w:rPr>
          <w:rFonts w:ascii="Aptos" w:hAnsi="Aptos"/>
          <w:sz w:val="24"/>
          <w:szCs w:val="24"/>
          <w:lang w:val="en-US"/>
        </w:rPr>
        <w:t xml:space="preserve"> decision: </w:t>
      </w:r>
    </w:p>
    <w:p w14:paraId="2EB3B1B2" w14:textId="41519C3B" w:rsidR="0092163E" w:rsidRPr="00C718D2" w:rsidRDefault="00F239CF" w:rsidP="00B3232F">
      <w:pPr>
        <w:ind w:left="1418" w:right="140"/>
        <w:rPr>
          <w:rFonts w:ascii="Aptos" w:hAnsi="Aptos"/>
          <w:noProof/>
          <w:sz w:val="24"/>
          <w:szCs w:val="24"/>
          <w:lang w:val="en-US"/>
        </w:rPr>
      </w:pPr>
      <w:r>
        <w:rPr>
          <w:rFonts w:ascii="Aptos" w:hAnsi="Aptos"/>
          <w:noProof/>
          <w:sz w:val="24"/>
          <w:szCs w:val="24"/>
          <w:lang w:val="en-US"/>
        </w:rPr>
        <w:t>“</w:t>
      </w:r>
      <w:r w:rsidR="0092163E" w:rsidRPr="00C718D2">
        <w:rPr>
          <w:rFonts w:ascii="Aptos" w:hAnsi="Aptos"/>
          <w:noProof/>
          <w:sz w:val="24"/>
          <w:szCs w:val="24"/>
          <w:lang w:val="en-US"/>
        </w:rPr>
        <w:t>The Community will undertake, through cooperation with the competent authorities in the Member States, …:</w:t>
      </w:r>
    </w:p>
    <w:p w14:paraId="3EB4D527" w14:textId="77777777" w:rsidR="0092163E" w:rsidRPr="00C718D2" w:rsidRDefault="0092163E" w:rsidP="00B3232F">
      <w:pPr>
        <w:ind w:left="1418" w:right="140"/>
        <w:rPr>
          <w:rFonts w:ascii="Aptos" w:hAnsi="Aptos"/>
          <w:noProof/>
          <w:sz w:val="24"/>
          <w:szCs w:val="24"/>
          <w:lang w:val="en-US"/>
        </w:rPr>
      </w:pPr>
      <w:r w:rsidRPr="00C718D2">
        <w:rPr>
          <w:rFonts w:ascii="Aptos" w:hAnsi="Aptos"/>
          <w:noProof/>
          <w:sz w:val="24"/>
          <w:szCs w:val="24"/>
          <w:lang w:val="en-US"/>
        </w:rPr>
        <w:t>1. measures to promote the European Community Course Credit Transfer System (ECTS) on</w:t>
      </w:r>
      <w:r w:rsidRPr="00C718D2">
        <w:rPr>
          <w:rFonts w:ascii="Aptos" w:hAnsi="Aptos"/>
          <w:b/>
          <w:bCs/>
          <w:noProof/>
          <w:sz w:val="24"/>
          <w:szCs w:val="24"/>
          <w:lang w:val="en-US"/>
        </w:rPr>
        <w:t xml:space="preserve"> an experimental and voluntary basis </w:t>
      </w:r>
      <w:r w:rsidRPr="00C718D2">
        <w:rPr>
          <w:rFonts w:ascii="Aptos" w:hAnsi="Aptos"/>
          <w:noProof/>
          <w:sz w:val="24"/>
          <w:szCs w:val="24"/>
          <w:lang w:val="en-US"/>
        </w:rPr>
        <w:t>in order to provide a means by which students undergoing or having completed higher education and training may receive credit for such training carried out at universities in other Member States. …</w:t>
      </w:r>
    </w:p>
    <w:p w14:paraId="3A620AB1" w14:textId="399C9514" w:rsidR="0092163E" w:rsidRPr="00C718D2" w:rsidRDefault="0092163E" w:rsidP="00B3232F">
      <w:pPr>
        <w:ind w:left="1418" w:right="140"/>
        <w:rPr>
          <w:rFonts w:ascii="Aptos" w:hAnsi="Aptos"/>
          <w:noProof/>
          <w:sz w:val="24"/>
          <w:szCs w:val="24"/>
          <w:lang w:val="en-US"/>
        </w:rPr>
      </w:pPr>
      <w:r w:rsidRPr="00C718D2">
        <w:rPr>
          <w:rFonts w:ascii="Aptos" w:hAnsi="Aptos"/>
          <w:noProof/>
          <w:sz w:val="24"/>
          <w:szCs w:val="24"/>
          <w:lang w:val="en-US"/>
        </w:rPr>
        <w:t xml:space="preserve">3. </w:t>
      </w:r>
      <w:r w:rsidRPr="00C718D2">
        <w:rPr>
          <w:rFonts w:ascii="Aptos" w:hAnsi="Aptos"/>
          <w:b/>
          <w:bCs/>
          <w:noProof/>
          <w:sz w:val="24"/>
          <w:szCs w:val="24"/>
          <w:lang w:val="en-US"/>
        </w:rPr>
        <w:t>measures to promote, on a voluntary basis, joint curriculum development between universities</w:t>
      </w:r>
      <w:r w:rsidRPr="00C718D2">
        <w:rPr>
          <w:rFonts w:ascii="Aptos" w:hAnsi="Aptos"/>
          <w:noProof/>
          <w:sz w:val="24"/>
          <w:szCs w:val="24"/>
          <w:lang w:val="en-US"/>
        </w:rPr>
        <w:t xml:space="preserve"> in different Member States …</w:t>
      </w:r>
      <w:r w:rsidR="00F239CF">
        <w:rPr>
          <w:rFonts w:ascii="Aptos" w:hAnsi="Aptos"/>
          <w:noProof/>
          <w:sz w:val="24"/>
          <w:szCs w:val="24"/>
          <w:lang w:val="en-US"/>
        </w:rPr>
        <w:t>”</w:t>
      </w:r>
    </w:p>
    <w:p w14:paraId="0E1A86E2" w14:textId="1357DBAF" w:rsidR="00AB586A" w:rsidRDefault="0092163E" w:rsidP="00B3232F">
      <w:pPr>
        <w:ind w:left="709" w:right="140" w:hanging="425"/>
        <w:rPr>
          <w:rFonts w:ascii="Aptos" w:hAnsi="Aptos"/>
          <w:sz w:val="24"/>
          <w:szCs w:val="24"/>
          <w:lang w:val="en-US"/>
        </w:rPr>
      </w:pPr>
      <w:r w:rsidRPr="00C718D2">
        <w:rPr>
          <w:rFonts w:ascii="Aptos" w:hAnsi="Aptos"/>
          <w:sz w:val="24"/>
          <w:szCs w:val="24"/>
          <w:lang w:val="en-US"/>
        </w:rPr>
        <w:t>B</w:t>
      </w:r>
      <w:proofErr w:type="gramStart"/>
      <w:r w:rsidRPr="00C718D2">
        <w:rPr>
          <w:rFonts w:ascii="Aptos" w:hAnsi="Aptos"/>
          <w:sz w:val="24"/>
          <w:szCs w:val="24"/>
          <w:lang w:val="en-US"/>
        </w:rPr>
        <w:t xml:space="preserve">) </w:t>
      </w:r>
      <w:r w:rsidRPr="00C718D2">
        <w:rPr>
          <w:rFonts w:ascii="Aptos" w:hAnsi="Aptos"/>
          <w:sz w:val="24"/>
          <w:szCs w:val="24"/>
          <w:lang w:val="en-US"/>
        </w:rPr>
        <w:tab/>
        <w:t>When</w:t>
      </w:r>
      <w:proofErr w:type="gramEnd"/>
      <w:r w:rsidRPr="00C718D2">
        <w:rPr>
          <w:rFonts w:ascii="Aptos" w:hAnsi="Aptos"/>
          <w:sz w:val="24"/>
          <w:szCs w:val="24"/>
          <w:lang w:val="en-US"/>
        </w:rPr>
        <w:t xml:space="preserve"> action by the EEC was already underway, the EEC Member States </w:t>
      </w:r>
      <w:r w:rsidR="00086871">
        <w:rPr>
          <w:rFonts w:ascii="Aptos" w:hAnsi="Aptos"/>
          <w:sz w:val="24"/>
          <w:szCs w:val="24"/>
          <w:lang w:val="en-US"/>
        </w:rPr>
        <w:t>that</w:t>
      </w:r>
      <w:r w:rsidRPr="00C718D2">
        <w:rPr>
          <w:rFonts w:ascii="Aptos" w:hAnsi="Aptos"/>
          <w:sz w:val="24"/>
          <w:szCs w:val="24"/>
          <w:lang w:val="en-US"/>
        </w:rPr>
        <w:t xml:space="preserve"> launched and then participated in the Bologna Process made a different use of the ECTS as an instrument of reform of higher education. This is the use that has prevailed as a model in Africa, forgetting that it is not the original one.</w:t>
      </w:r>
    </w:p>
    <w:p w14:paraId="0EFEF161" w14:textId="77777777" w:rsidR="00AB586A" w:rsidRDefault="00AB586A" w:rsidP="00B3232F">
      <w:pPr>
        <w:ind w:left="709" w:right="140" w:hanging="425"/>
        <w:rPr>
          <w:rFonts w:eastAsiaTheme="majorEastAsia" w:cstheme="majorBidi"/>
          <w:b/>
          <w:spacing w:val="-10"/>
          <w:kern w:val="28"/>
          <w:sz w:val="44"/>
          <w:szCs w:val="56"/>
          <w:lang w:val="en-US"/>
          <w14:textFill>
            <w14:gradFill>
              <w14:gsLst>
                <w14:gs w14:pos="0">
                  <w14:srgbClr w14:val="E94E1B"/>
                </w14:gs>
                <w14:gs w14:pos="100000">
                  <w14:srgbClr w14:val="F9B233"/>
                </w14:gs>
              </w14:gsLst>
              <w14:lin w14:ang="1200000" w14:scaled="0"/>
            </w14:gradFill>
          </w14:textFill>
        </w:rPr>
      </w:pPr>
    </w:p>
    <w:p w14:paraId="4DB444CD" w14:textId="77777777" w:rsidR="00D808F8" w:rsidRDefault="00D808F8" w:rsidP="00B3232F">
      <w:pPr>
        <w:ind w:left="709" w:right="140" w:hanging="425"/>
        <w:rPr>
          <w:rFonts w:eastAsiaTheme="majorEastAsia" w:cstheme="majorBidi"/>
          <w:b/>
          <w:spacing w:val="-10"/>
          <w:kern w:val="28"/>
          <w:sz w:val="44"/>
          <w:szCs w:val="56"/>
          <w:lang w:val="en-US"/>
          <w14:textFill>
            <w14:gradFill>
              <w14:gsLst>
                <w14:gs w14:pos="0">
                  <w14:srgbClr w14:val="E94E1B"/>
                </w14:gs>
                <w14:gs w14:pos="100000">
                  <w14:srgbClr w14:val="F9B233"/>
                </w14:gs>
              </w14:gsLst>
              <w14:lin w14:ang="1200000" w14:scaled="0"/>
            </w14:gradFill>
          </w14:textFill>
        </w:rPr>
      </w:pPr>
    </w:p>
    <w:p w14:paraId="7DF71740" w14:textId="2CB97088" w:rsidR="00E503A8" w:rsidRPr="00B439B4" w:rsidRDefault="006B0875" w:rsidP="00B3232F">
      <w:pPr>
        <w:pStyle w:val="Ttulo1"/>
        <w:ind w:right="140"/>
        <w:rPr>
          <w:sz w:val="24"/>
          <w:szCs w:val="24"/>
          <w:lang w:val="en-US"/>
        </w:rPr>
      </w:pPr>
      <w:bookmarkStart w:id="3" w:name="_Toc223339226"/>
      <w:r>
        <w:rPr>
          <w:lang w:val="en-US"/>
        </w:rPr>
        <w:lastRenderedPageBreak/>
        <w:t>4</w:t>
      </w:r>
      <w:r w:rsidR="0092163E">
        <w:rPr>
          <w:lang w:val="en-US"/>
        </w:rPr>
        <w:t xml:space="preserve">.- THE VINDICATION OF HAQAA’S </w:t>
      </w:r>
      <w:proofErr w:type="gramStart"/>
      <w:r w:rsidR="00DE2A12">
        <w:rPr>
          <w:lang w:val="en-US"/>
        </w:rPr>
        <w:t>APPROACH</w:t>
      </w:r>
      <w:r w:rsidR="0092163E">
        <w:rPr>
          <w:lang w:val="en-US"/>
        </w:rPr>
        <w:t xml:space="preserve">  (</w:t>
      </w:r>
      <w:proofErr w:type="gramEnd"/>
      <w:r w:rsidR="0092163E">
        <w:rPr>
          <w:lang w:val="en-US"/>
        </w:rPr>
        <w:t>II.- THE NEED TO CLARIFY THE DIFFERENT MEANINGS, CONTENTS AND PURPOSES OF “RECOGNITION”)</w:t>
      </w:r>
      <w:bookmarkEnd w:id="3"/>
      <w:r w:rsidR="0092163E">
        <w:rPr>
          <w:lang w:val="en-US"/>
        </w:rPr>
        <w:t xml:space="preserve"> </w:t>
      </w:r>
    </w:p>
    <w:p w14:paraId="1AEB1240" w14:textId="77777777" w:rsidR="00CC2C35" w:rsidRDefault="00CC2C35" w:rsidP="00B3232F">
      <w:pPr>
        <w:ind w:right="140"/>
        <w:rPr>
          <w:lang w:val="en-US"/>
        </w:rPr>
      </w:pPr>
    </w:p>
    <w:p w14:paraId="5209643A" w14:textId="5A4EFD5F" w:rsidR="00155C76" w:rsidRDefault="003D76C8" w:rsidP="00B3232F">
      <w:pPr>
        <w:ind w:right="140"/>
        <w:rPr>
          <w:rFonts w:ascii="Aptos" w:hAnsi="Aptos"/>
          <w:sz w:val="24"/>
          <w:szCs w:val="24"/>
        </w:rPr>
      </w:pPr>
      <w:r>
        <w:rPr>
          <w:rFonts w:ascii="Aptos" w:hAnsi="Aptos"/>
          <w:sz w:val="24"/>
          <w:szCs w:val="24"/>
        </w:rPr>
        <w:t>HAQAA</w:t>
      </w:r>
      <w:r w:rsidR="00C86A6B">
        <w:rPr>
          <w:rFonts w:ascii="Aptos" w:hAnsi="Aptos"/>
          <w:sz w:val="24"/>
          <w:szCs w:val="24"/>
        </w:rPr>
        <w:t xml:space="preserve">’s </w:t>
      </w:r>
      <w:r>
        <w:rPr>
          <w:rFonts w:ascii="Aptos" w:hAnsi="Aptos"/>
          <w:sz w:val="24"/>
          <w:szCs w:val="24"/>
        </w:rPr>
        <w:t xml:space="preserve">Policy Brief Series </w:t>
      </w:r>
      <w:r w:rsidR="00C86A6B">
        <w:rPr>
          <w:rFonts w:ascii="Aptos" w:hAnsi="Aptos"/>
          <w:sz w:val="24"/>
          <w:szCs w:val="24"/>
        </w:rPr>
        <w:t xml:space="preserve">was initiated </w:t>
      </w:r>
      <w:r>
        <w:rPr>
          <w:rFonts w:ascii="Aptos" w:hAnsi="Aptos"/>
          <w:sz w:val="24"/>
          <w:szCs w:val="24"/>
        </w:rPr>
        <w:t>with that on Recognition (Policy Brief n. 1:</w:t>
      </w:r>
      <w:r w:rsidR="00155C76">
        <w:rPr>
          <w:rFonts w:ascii="Aptos" w:hAnsi="Aptos"/>
          <w:sz w:val="24"/>
          <w:szCs w:val="24"/>
        </w:rPr>
        <w:t xml:space="preserve"> </w:t>
      </w:r>
      <w:hyperlink r:id="rId24" w:history="1">
        <w:r w:rsidR="00155C76" w:rsidRPr="00A247D4">
          <w:rPr>
            <w:rStyle w:val="Hipervnculo"/>
            <w:rFonts w:ascii="Aptos" w:hAnsi="Aptos"/>
            <w:sz w:val="24"/>
            <w:szCs w:val="24"/>
          </w:rPr>
          <w:t>https://haqaa3.obreal.org/wp-content/uploads/2024/11/POLICY-BRIEF-1-on-RECOGNITION.pdf</w:t>
        </w:r>
      </w:hyperlink>
      <w:r w:rsidR="00155C76">
        <w:rPr>
          <w:rFonts w:ascii="Aptos" w:hAnsi="Aptos"/>
          <w:sz w:val="24"/>
          <w:szCs w:val="24"/>
        </w:rPr>
        <w:t xml:space="preserve"> )</w:t>
      </w:r>
      <w:r>
        <w:rPr>
          <w:rFonts w:ascii="Aptos" w:hAnsi="Aptos"/>
          <w:sz w:val="24"/>
          <w:szCs w:val="24"/>
        </w:rPr>
        <w:t xml:space="preserve"> </w:t>
      </w:r>
    </w:p>
    <w:p w14:paraId="69EEB87A" w14:textId="4AC69D03" w:rsidR="003D76C8" w:rsidRPr="003D76C8" w:rsidRDefault="00155C76" w:rsidP="00B3232F">
      <w:pPr>
        <w:ind w:right="140"/>
        <w:rPr>
          <w:rFonts w:ascii="Aptos" w:hAnsi="Aptos"/>
          <w:sz w:val="24"/>
          <w:szCs w:val="24"/>
        </w:rPr>
      </w:pPr>
      <w:r>
        <w:rPr>
          <w:rFonts w:ascii="Aptos" w:hAnsi="Aptos"/>
          <w:sz w:val="24"/>
          <w:szCs w:val="24"/>
        </w:rPr>
        <w:t>It explains that t</w:t>
      </w:r>
      <w:r w:rsidR="003D76C8" w:rsidRPr="003D76C8">
        <w:rPr>
          <w:rFonts w:ascii="Aptos" w:hAnsi="Aptos"/>
          <w:sz w:val="24"/>
          <w:szCs w:val="24"/>
        </w:rPr>
        <w:t xml:space="preserve">he term “Recognition” embraces three different issues when applied to diplomas or qualifications in HE. </w:t>
      </w:r>
      <w:r>
        <w:rPr>
          <w:rFonts w:ascii="Aptos" w:hAnsi="Aptos"/>
          <w:sz w:val="24"/>
          <w:szCs w:val="24"/>
        </w:rPr>
        <w:t xml:space="preserve">Distinguishing them is </w:t>
      </w:r>
      <w:r w:rsidR="00B439B4">
        <w:rPr>
          <w:rFonts w:ascii="Aptos" w:hAnsi="Aptos"/>
          <w:sz w:val="24"/>
          <w:szCs w:val="24"/>
        </w:rPr>
        <w:t xml:space="preserve">essential </w:t>
      </w:r>
      <w:proofErr w:type="gramStart"/>
      <w:r w:rsidR="00B439B4" w:rsidRPr="003D76C8">
        <w:rPr>
          <w:rFonts w:ascii="Aptos" w:hAnsi="Aptos"/>
          <w:sz w:val="24"/>
          <w:szCs w:val="24"/>
        </w:rPr>
        <w:t>in</w:t>
      </w:r>
      <w:r w:rsidR="003D76C8" w:rsidRPr="003D76C8">
        <w:rPr>
          <w:rFonts w:ascii="Aptos" w:hAnsi="Aptos"/>
          <w:sz w:val="24"/>
          <w:szCs w:val="24"/>
        </w:rPr>
        <w:t xml:space="preserve"> order to</w:t>
      </w:r>
      <w:proofErr w:type="gramEnd"/>
      <w:r w:rsidR="003D76C8" w:rsidRPr="003D76C8">
        <w:rPr>
          <w:rFonts w:ascii="Aptos" w:hAnsi="Aptos"/>
          <w:sz w:val="24"/>
          <w:szCs w:val="24"/>
        </w:rPr>
        <w:t xml:space="preserve"> discuss, from the perspective of African Continental and Regional Integration, the right policy frameworks and the needed or best instruments to tackle them.</w:t>
      </w:r>
    </w:p>
    <w:p w14:paraId="0628142A" w14:textId="4D42F799" w:rsidR="003D76C8" w:rsidRPr="00B439B4" w:rsidRDefault="003D76C8" w:rsidP="00B3232F">
      <w:pPr>
        <w:pStyle w:val="Prrafodelista"/>
        <w:numPr>
          <w:ilvl w:val="0"/>
          <w:numId w:val="1"/>
        </w:numPr>
        <w:ind w:right="140"/>
        <w:rPr>
          <w:rFonts w:ascii="Aptos" w:hAnsi="Aptos"/>
          <w:sz w:val="24"/>
          <w:szCs w:val="24"/>
          <w:lang w:val="en-US"/>
        </w:rPr>
      </w:pPr>
      <w:r w:rsidRPr="003D76C8">
        <w:rPr>
          <w:rFonts w:ascii="Aptos" w:hAnsi="Aptos"/>
          <w:sz w:val="24"/>
          <w:szCs w:val="24"/>
          <w:lang w:val="en-GB"/>
        </w:rPr>
        <w:t xml:space="preserve">First, a very neat distinction must be drawn between the </w:t>
      </w:r>
      <w:r w:rsidRPr="003D76C8">
        <w:rPr>
          <w:rFonts w:ascii="Aptos" w:hAnsi="Aptos"/>
          <w:b/>
          <w:bCs/>
          <w:sz w:val="24"/>
          <w:szCs w:val="24"/>
          <w:lang w:val="en-GB"/>
        </w:rPr>
        <w:t xml:space="preserve">academic </w:t>
      </w:r>
      <w:r w:rsidRPr="003D76C8">
        <w:rPr>
          <w:rFonts w:ascii="Aptos" w:hAnsi="Aptos"/>
          <w:sz w:val="24"/>
          <w:szCs w:val="24"/>
          <w:lang w:val="en-GB"/>
        </w:rPr>
        <w:t xml:space="preserve">and the </w:t>
      </w:r>
      <w:r w:rsidRPr="003D76C8">
        <w:rPr>
          <w:rFonts w:ascii="Aptos" w:hAnsi="Aptos"/>
          <w:b/>
          <w:bCs/>
          <w:sz w:val="24"/>
          <w:szCs w:val="24"/>
          <w:lang w:val="en-GB"/>
        </w:rPr>
        <w:t>professional effects of diplomas</w:t>
      </w:r>
      <w:r w:rsidRPr="003D76C8">
        <w:rPr>
          <w:rFonts w:ascii="Aptos" w:hAnsi="Aptos"/>
          <w:sz w:val="24"/>
          <w:szCs w:val="24"/>
          <w:lang w:val="en-GB"/>
        </w:rPr>
        <w:t xml:space="preserve">. The distinction must be discussed by reference to </w:t>
      </w:r>
      <w:r w:rsidRPr="003D76C8">
        <w:rPr>
          <w:rFonts w:ascii="Aptos" w:hAnsi="Aptos"/>
          <w:b/>
          <w:bCs/>
          <w:i/>
          <w:iCs/>
          <w:sz w:val="24"/>
          <w:szCs w:val="24"/>
          <w:u w:val="single"/>
          <w:lang w:val="en-GB"/>
        </w:rPr>
        <w:t>the effects</w:t>
      </w:r>
      <w:r w:rsidRPr="003D76C8">
        <w:rPr>
          <w:rFonts w:ascii="Aptos" w:hAnsi="Aptos"/>
          <w:sz w:val="24"/>
          <w:szCs w:val="24"/>
          <w:lang w:val="en-GB"/>
        </w:rPr>
        <w:t>, not the diplomas themselves</w:t>
      </w:r>
      <w:r w:rsidR="00155C76">
        <w:rPr>
          <w:rFonts w:ascii="Aptos" w:hAnsi="Aptos"/>
          <w:sz w:val="24"/>
          <w:szCs w:val="24"/>
          <w:lang w:val="en-GB"/>
        </w:rPr>
        <w:t>.</w:t>
      </w:r>
    </w:p>
    <w:p w14:paraId="612A9F7C" w14:textId="77777777" w:rsidR="00B439B4" w:rsidRPr="003D76C8" w:rsidRDefault="00B439B4" w:rsidP="00B3232F">
      <w:pPr>
        <w:pStyle w:val="Prrafodelista"/>
        <w:ind w:right="140"/>
        <w:rPr>
          <w:rFonts w:ascii="Aptos" w:hAnsi="Aptos"/>
          <w:sz w:val="24"/>
          <w:szCs w:val="24"/>
          <w:lang w:val="en-US"/>
        </w:rPr>
      </w:pPr>
    </w:p>
    <w:p w14:paraId="4A9A3BB1" w14:textId="77777777" w:rsidR="003D76C8" w:rsidRPr="003D76C8" w:rsidRDefault="003D76C8" w:rsidP="00B3232F">
      <w:pPr>
        <w:pStyle w:val="Prrafodelista"/>
        <w:numPr>
          <w:ilvl w:val="0"/>
          <w:numId w:val="1"/>
        </w:numPr>
        <w:tabs>
          <w:tab w:val="left" w:pos="1701"/>
        </w:tabs>
        <w:ind w:right="140"/>
        <w:rPr>
          <w:rFonts w:ascii="Aptos" w:hAnsi="Aptos"/>
          <w:sz w:val="24"/>
          <w:szCs w:val="24"/>
          <w:lang w:val="en-US"/>
        </w:rPr>
      </w:pPr>
      <w:r w:rsidRPr="003D76C8">
        <w:rPr>
          <w:rFonts w:ascii="Aptos" w:hAnsi="Aptos"/>
          <w:sz w:val="24"/>
          <w:szCs w:val="24"/>
          <w:lang w:val="en-GB"/>
        </w:rPr>
        <w:t xml:space="preserve">Second, as far as the academic effects, a distinction must also be drawn between those of the </w:t>
      </w:r>
      <w:r w:rsidRPr="003D76C8">
        <w:rPr>
          <w:rFonts w:ascii="Aptos" w:hAnsi="Aptos"/>
          <w:b/>
          <w:bCs/>
          <w:sz w:val="24"/>
          <w:szCs w:val="24"/>
          <w:lang w:val="en-GB"/>
        </w:rPr>
        <w:t xml:space="preserve">diplomas </w:t>
      </w:r>
      <w:r w:rsidRPr="003D76C8">
        <w:rPr>
          <w:rFonts w:ascii="Aptos" w:hAnsi="Aptos"/>
          <w:sz w:val="24"/>
          <w:szCs w:val="24"/>
          <w:lang w:val="en-GB"/>
        </w:rPr>
        <w:t>required to access</w:t>
      </w:r>
      <w:r w:rsidRPr="003D76C8">
        <w:rPr>
          <w:rFonts w:ascii="Aptos" w:hAnsi="Aptos"/>
          <w:b/>
          <w:bCs/>
          <w:sz w:val="24"/>
          <w:szCs w:val="24"/>
          <w:lang w:val="en-GB"/>
        </w:rPr>
        <w:t xml:space="preserve"> </w:t>
      </w:r>
      <w:r w:rsidRPr="003D76C8">
        <w:rPr>
          <w:rFonts w:ascii="Aptos" w:hAnsi="Aptos"/>
          <w:sz w:val="24"/>
          <w:szCs w:val="24"/>
          <w:lang w:val="en-GB"/>
        </w:rPr>
        <w:t xml:space="preserve">further periods/stages of instruction and those of </w:t>
      </w:r>
      <w:r w:rsidRPr="003D76C8">
        <w:rPr>
          <w:rFonts w:ascii="Aptos" w:hAnsi="Aptos"/>
          <w:b/>
          <w:bCs/>
          <w:sz w:val="24"/>
          <w:szCs w:val="24"/>
          <w:lang w:val="en-GB"/>
        </w:rPr>
        <w:t>credits/disciplines</w:t>
      </w:r>
      <w:r w:rsidRPr="003D76C8">
        <w:rPr>
          <w:rFonts w:ascii="Aptos" w:hAnsi="Aptos"/>
          <w:sz w:val="24"/>
          <w:szCs w:val="24"/>
          <w:lang w:val="en-GB"/>
        </w:rPr>
        <w:t xml:space="preserve"> that are components of one programme leading to the obtention of a diploma.</w:t>
      </w:r>
    </w:p>
    <w:p w14:paraId="5C75DBDC" w14:textId="77777777" w:rsidR="00155C76" w:rsidRDefault="00155C76" w:rsidP="00B3232F">
      <w:pPr>
        <w:ind w:right="140"/>
        <w:rPr>
          <w:rFonts w:ascii="Aptos" w:hAnsi="Aptos"/>
          <w:sz w:val="24"/>
          <w:szCs w:val="24"/>
          <w:lang w:val="en-US"/>
        </w:rPr>
      </w:pPr>
      <w:r>
        <w:rPr>
          <w:rFonts w:ascii="Aptos" w:hAnsi="Aptos"/>
          <w:sz w:val="24"/>
          <w:szCs w:val="24"/>
          <w:lang w:val="en-US"/>
        </w:rPr>
        <w:t>The Brief goes on emphasizing that:</w:t>
      </w:r>
    </w:p>
    <w:p w14:paraId="6F8756A1" w14:textId="74D29EA6" w:rsidR="00155C76" w:rsidRDefault="003D76C8" w:rsidP="00B3232F">
      <w:pPr>
        <w:pStyle w:val="Prrafodelista"/>
        <w:numPr>
          <w:ilvl w:val="0"/>
          <w:numId w:val="1"/>
        </w:numPr>
        <w:ind w:right="140"/>
        <w:rPr>
          <w:rFonts w:ascii="Aptos" w:hAnsi="Aptos"/>
          <w:sz w:val="24"/>
          <w:szCs w:val="24"/>
          <w:lang w:val="en-US"/>
        </w:rPr>
      </w:pPr>
      <w:r w:rsidRPr="00155C76">
        <w:rPr>
          <w:rFonts w:ascii="Aptos" w:hAnsi="Aptos"/>
          <w:sz w:val="24"/>
          <w:szCs w:val="24"/>
          <w:lang w:val="en-US"/>
        </w:rPr>
        <w:t xml:space="preserve">The </w:t>
      </w:r>
      <w:r w:rsidRPr="00155C76">
        <w:rPr>
          <w:rFonts w:ascii="Aptos" w:hAnsi="Aptos"/>
          <w:i/>
          <w:iCs/>
          <w:sz w:val="24"/>
          <w:szCs w:val="24"/>
          <w:u w:val="single"/>
          <w:lang w:val="en-US"/>
        </w:rPr>
        <w:t>professional</w:t>
      </w:r>
      <w:r w:rsidRPr="00155C76">
        <w:rPr>
          <w:rFonts w:ascii="Aptos" w:hAnsi="Aptos"/>
          <w:sz w:val="24"/>
          <w:szCs w:val="24"/>
          <w:lang w:val="en-US"/>
        </w:rPr>
        <w:t xml:space="preserve"> effects of academic diplomas are, in most if not all countries, a heavily regulated area (with, very often, different regulations for the different diplomas/professions). </w:t>
      </w:r>
      <w:r w:rsidR="00F239CF" w:rsidRPr="00155C76">
        <w:rPr>
          <w:rFonts w:ascii="Aptos" w:hAnsi="Aptos"/>
          <w:sz w:val="24"/>
          <w:szCs w:val="24"/>
          <w:lang w:val="en-US"/>
        </w:rPr>
        <w:t xml:space="preserve">Their </w:t>
      </w:r>
      <w:r w:rsidR="00086871" w:rsidRPr="00155C76">
        <w:rPr>
          <w:rFonts w:ascii="Aptos" w:hAnsi="Aptos"/>
          <w:sz w:val="24"/>
          <w:szCs w:val="24"/>
          <w:lang w:val="en-US"/>
        </w:rPr>
        <w:t>application lies</w:t>
      </w:r>
      <w:r w:rsidRPr="00155C76">
        <w:rPr>
          <w:rFonts w:ascii="Aptos" w:hAnsi="Aptos"/>
          <w:sz w:val="24"/>
          <w:szCs w:val="24"/>
          <w:lang w:val="en-US"/>
        </w:rPr>
        <w:t xml:space="preserve"> outside the remit of </w:t>
      </w:r>
      <w:proofErr w:type="gramStart"/>
      <w:r w:rsidRPr="00155C76">
        <w:rPr>
          <w:rFonts w:ascii="Aptos" w:hAnsi="Aptos"/>
          <w:sz w:val="24"/>
          <w:szCs w:val="24"/>
          <w:lang w:val="en-US"/>
        </w:rPr>
        <w:t>Universities</w:t>
      </w:r>
      <w:proofErr w:type="gramEnd"/>
      <w:r w:rsidRPr="00155C76">
        <w:rPr>
          <w:rFonts w:ascii="Aptos" w:hAnsi="Aptos"/>
          <w:sz w:val="24"/>
          <w:szCs w:val="24"/>
          <w:lang w:val="en-US"/>
        </w:rPr>
        <w:t xml:space="preserve"> and other HE institutions (HEIs).</w:t>
      </w:r>
    </w:p>
    <w:p w14:paraId="0756AEA2" w14:textId="77777777" w:rsidR="00B439B4" w:rsidRPr="00155C76" w:rsidRDefault="00B439B4" w:rsidP="00B3232F">
      <w:pPr>
        <w:pStyle w:val="Prrafodelista"/>
        <w:ind w:right="140"/>
        <w:rPr>
          <w:rFonts w:ascii="Aptos" w:hAnsi="Aptos"/>
          <w:sz w:val="24"/>
          <w:szCs w:val="24"/>
          <w:lang w:val="en-US"/>
        </w:rPr>
      </w:pPr>
    </w:p>
    <w:p w14:paraId="1529BE17" w14:textId="503A8183" w:rsidR="003D76C8" w:rsidRPr="00155C76" w:rsidRDefault="00155C76" w:rsidP="00B3232F">
      <w:pPr>
        <w:pStyle w:val="Prrafodelista"/>
        <w:numPr>
          <w:ilvl w:val="0"/>
          <w:numId w:val="1"/>
        </w:numPr>
        <w:ind w:right="140"/>
        <w:rPr>
          <w:rFonts w:ascii="Aptos" w:hAnsi="Aptos"/>
          <w:sz w:val="24"/>
          <w:szCs w:val="24"/>
          <w:lang w:val="en-US"/>
        </w:rPr>
      </w:pPr>
      <w:r w:rsidRPr="00155C76">
        <w:rPr>
          <w:rFonts w:ascii="Aptos" w:hAnsi="Aptos"/>
          <w:sz w:val="24"/>
          <w:szCs w:val="24"/>
          <w:lang w:val="en-US"/>
        </w:rPr>
        <w:t>Contrariwise, t</w:t>
      </w:r>
      <w:r w:rsidR="003D76C8" w:rsidRPr="00155C76">
        <w:rPr>
          <w:rFonts w:ascii="Aptos" w:hAnsi="Aptos"/>
          <w:sz w:val="24"/>
          <w:szCs w:val="24"/>
          <w:lang w:val="en-US"/>
        </w:rPr>
        <w:t xml:space="preserve">he </w:t>
      </w:r>
      <w:r w:rsidR="003D76C8" w:rsidRPr="00155C76">
        <w:rPr>
          <w:rFonts w:ascii="Aptos" w:hAnsi="Aptos"/>
          <w:i/>
          <w:iCs/>
          <w:sz w:val="24"/>
          <w:szCs w:val="24"/>
          <w:u w:val="single"/>
          <w:lang w:val="en-US"/>
        </w:rPr>
        <w:t>academic</w:t>
      </w:r>
      <w:r w:rsidR="003D76C8" w:rsidRPr="00155C76">
        <w:rPr>
          <w:rFonts w:ascii="Aptos" w:hAnsi="Aptos"/>
          <w:sz w:val="24"/>
          <w:szCs w:val="24"/>
          <w:lang w:val="en-US"/>
        </w:rPr>
        <w:t xml:space="preserve"> effects of diplomas and qualifications </w:t>
      </w:r>
      <w:proofErr w:type="gramStart"/>
      <w:r w:rsidR="003D76C8" w:rsidRPr="00155C76">
        <w:rPr>
          <w:rFonts w:ascii="Aptos" w:hAnsi="Aptos"/>
          <w:sz w:val="24"/>
          <w:szCs w:val="24"/>
          <w:lang w:val="en-US"/>
        </w:rPr>
        <w:t>in order to</w:t>
      </w:r>
      <w:proofErr w:type="gramEnd"/>
      <w:r w:rsidR="003D76C8" w:rsidRPr="00155C76">
        <w:rPr>
          <w:rFonts w:ascii="Aptos" w:hAnsi="Aptos"/>
          <w:sz w:val="24"/>
          <w:szCs w:val="24"/>
          <w:lang w:val="en-US"/>
        </w:rPr>
        <w:t xml:space="preserve"> pursue studies </w:t>
      </w:r>
      <w:proofErr w:type="gramStart"/>
      <w:r w:rsidR="003D76C8" w:rsidRPr="00155C76">
        <w:rPr>
          <w:rFonts w:ascii="Aptos" w:hAnsi="Aptos"/>
          <w:sz w:val="24"/>
          <w:szCs w:val="24"/>
          <w:lang w:val="en-US"/>
        </w:rPr>
        <w:t>is</w:t>
      </w:r>
      <w:proofErr w:type="gramEnd"/>
      <w:r w:rsidR="003D76C8" w:rsidRPr="00155C76">
        <w:rPr>
          <w:rFonts w:ascii="Aptos" w:hAnsi="Aptos"/>
          <w:sz w:val="24"/>
          <w:szCs w:val="24"/>
          <w:lang w:val="en-US"/>
        </w:rPr>
        <w:t xml:space="preserve"> much less regulated (depending on the degree of autonomy conferred in each country to Universities and HEIs). </w:t>
      </w:r>
      <w:r w:rsidR="003D76C8" w:rsidRPr="00664706">
        <w:rPr>
          <w:rFonts w:ascii="Aptos" w:hAnsi="Aptos"/>
          <w:sz w:val="24"/>
          <w:szCs w:val="24"/>
          <w:lang w:val="en-US"/>
        </w:rPr>
        <w:t>And, in any case, it belongs to Universities and HEIs to apply the regulations.</w:t>
      </w:r>
    </w:p>
    <w:p w14:paraId="73B3C0D3" w14:textId="61F12FF7" w:rsidR="00AB586A" w:rsidRDefault="00155C76" w:rsidP="00B3232F">
      <w:pPr>
        <w:tabs>
          <w:tab w:val="left" w:pos="1701"/>
        </w:tabs>
        <w:ind w:right="140"/>
        <w:rPr>
          <w:rFonts w:ascii="Aptos" w:hAnsi="Aptos"/>
          <w:sz w:val="24"/>
          <w:szCs w:val="24"/>
          <w:lang w:val="en-US"/>
        </w:rPr>
      </w:pPr>
      <w:r w:rsidRPr="00155C76">
        <w:rPr>
          <w:rFonts w:ascii="Aptos" w:hAnsi="Aptos"/>
          <w:sz w:val="24"/>
          <w:szCs w:val="24"/>
        </w:rPr>
        <w:t xml:space="preserve">The distinction </w:t>
      </w:r>
      <w:r w:rsidR="00B439B4">
        <w:rPr>
          <w:rFonts w:ascii="Aptos" w:hAnsi="Aptos"/>
          <w:sz w:val="24"/>
          <w:szCs w:val="24"/>
        </w:rPr>
        <w:t>is</w:t>
      </w:r>
      <w:r>
        <w:rPr>
          <w:rFonts w:ascii="Aptos" w:hAnsi="Aptos"/>
          <w:sz w:val="24"/>
          <w:szCs w:val="24"/>
        </w:rPr>
        <w:t xml:space="preserve">, then, framed into an analysis of </w:t>
      </w:r>
      <w:r w:rsidR="003D76C8" w:rsidRPr="00155C76">
        <w:rPr>
          <w:rFonts w:ascii="Aptos" w:hAnsi="Aptos"/>
          <w:sz w:val="24"/>
          <w:szCs w:val="24"/>
          <w:lang w:val="en-US"/>
        </w:rPr>
        <w:t xml:space="preserve">European </w:t>
      </w:r>
      <w:r w:rsidR="003D76C8" w:rsidRPr="003D76C8">
        <w:rPr>
          <w:rFonts w:ascii="Aptos" w:hAnsi="Aptos"/>
          <w:sz w:val="24"/>
          <w:szCs w:val="24"/>
          <w:lang w:val="en-US"/>
        </w:rPr>
        <w:t>integration in HE</w:t>
      </w:r>
      <w:r>
        <w:rPr>
          <w:rFonts w:ascii="Aptos" w:hAnsi="Aptos"/>
          <w:sz w:val="24"/>
          <w:szCs w:val="24"/>
          <w:lang w:val="en-US"/>
        </w:rPr>
        <w:t xml:space="preserve">, </w:t>
      </w:r>
      <w:r w:rsidR="009973ED">
        <w:rPr>
          <w:rFonts w:ascii="Aptos" w:hAnsi="Aptos"/>
          <w:sz w:val="24"/>
          <w:szCs w:val="24"/>
          <w:lang w:val="en-US"/>
        </w:rPr>
        <w:t>distinguishing its two</w:t>
      </w:r>
      <w:r w:rsidR="003D76C8" w:rsidRPr="003D76C8">
        <w:rPr>
          <w:rFonts w:ascii="Aptos" w:hAnsi="Aptos"/>
          <w:sz w:val="24"/>
          <w:szCs w:val="24"/>
          <w:lang w:val="en-US"/>
        </w:rPr>
        <w:t xml:space="preserve"> tracks, interrelated but very different: EU action and the Bologna process. The following table summarizes its main features:</w:t>
      </w:r>
    </w:p>
    <w:p w14:paraId="49D154A5" w14:textId="77777777" w:rsidR="00D808F8" w:rsidRDefault="00D808F8" w:rsidP="00B3232F">
      <w:pPr>
        <w:tabs>
          <w:tab w:val="left" w:pos="1701"/>
        </w:tabs>
        <w:ind w:right="140"/>
        <w:rPr>
          <w:rFonts w:ascii="Aptos" w:hAnsi="Aptos"/>
          <w:sz w:val="24"/>
          <w:szCs w:val="24"/>
          <w:lang w:val="en-US"/>
        </w:rPr>
      </w:pPr>
    </w:p>
    <w:p w14:paraId="36363A05" w14:textId="77777777" w:rsidR="00D808F8" w:rsidRDefault="00D808F8" w:rsidP="00B3232F">
      <w:pPr>
        <w:tabs>
          <w:tab w:val="left" w:pos="1701"/>
        </w:tabs>
        <w:ind w:right="140"/>
        <w:rPr>
          <w:rFonts w:ascii="Aptos" w:hAnsi="Aptos"/>
          <w:sz w:val="24"/>
          <w:szCs w:val="24"/>
          <w:lang w:val="en-US"/>
        </w:rPr>
      </w:pPr>
    </w:p>
    <w:p w14:paraId="543A91CE" w14:textId="77777777" w:rsidR="00D808F8" w:rsidRPr="003D76C8" w:rsidRDefault="00D808F8" w:rsidP="00B3232F">
      <w:pPr>
        <w:tabs>
          <w:tab w:val="left" w:pos="1701"/>
        </w:tabs>
        <w:ind w:right="140"/>
        <w:rPr>
          <w:rFonts w:ascii="Aptos" w:hAnsi="Aptos"/>
          <w:sz w:val="24"/>
          <w:szCs w:val="24"/>
          <w:lang w:val="en-US"/>
        </w:rPr>
      </w:pPr>
    </w:p>
    <w:p w14:paraId="3A31BA97" w14:textId="77777777" w:rsidR="003D76C8" w:rsidRPr="00155C76" w:rsidRDefault="003D76C8" w:rsidP="00B3232F">
      <w:pPr>
        <w:ind w:right="140"/>
        <w:rPr>
          <w:rFonts w:cstheme="minorHAnsi"/>
          <w:i/>
          <w:iCs/>
          <w:sz w:val="20"/>
          <w:szCs w:val="20"/>
          <w:lang w:val="en-US"/>
        </w:rPr>
      </w:pPr>
      <w:r w:rsidRPr="00155C76">
        <w:rPr>
          <w:rFonts w:ascii="Aptos" w:hAnsi="Aptos"/>
          <w:sz w:val="20"/>
          <w:szCs w:val="20"/>
          <w:lang w:val="en-US"/>
        </w:rPr>
        <w:lastRenderedPageBreak/>
        <w:tab/>
      </w:r>
      <w:r w:rsidRPr="00155C76">
        <w:rPr>
          <w:rFonts w:ascii="Aptos" w:hAnsi="Aptos"/>
          <w:sz w:val="20"/>
          <w:szCs w:val="20"/>
          <w:lang w:val="en-US"/>
        </w:rPr>
        <w:tab/>
      </w:r>
      <w:r w:rsidRPr="00155C76">
        <w:rPr>
          <w:rFonts w:ascii="Aptos" w:hAnsi="Aptos"/>
          <w:sz w:val="20"/>
          <w:szCs w:val="20"/>
          <w:lang w:val="en-US"/>
        </w:rPr>
        <w:tab/>
      </w:r>
      <w:r w:rsidRPr="00155C76">
        <w:rPr>
          <w:rFonts w:ascii="Aptos" w:hAnsi="Aptos"/>
          <w:sz w:val="20"/>
          <w:szCs w:val="20"/>
          <w:lang w:val="en-US"/>
        </w:rPr>
        <w:tab/>
      </w:r>
      <w:r w:rsidRPr="00155C76">
        <w:rPr>
          <w:rFonts w:ascii="Aptos" w:hAnsi="Aptos"/>
          <w:sz w:val="20"/>
          <w:szCs w:val="20"/>
          <w:lang w:val="en-US"/>
        </w:rPr>
        <w:tab/>
      </w:r>
      <w:r w:rsidRPr="00155C76">
        <w:rPr>
          <w:rFonts w:cstheme="minorHAnsi"/>
          <w:i/>
          <w:iCs/>
          <w:sz w:val="20"/>
          <w:szCs w:val="20"/>
          <w:lang w:val="en-US"/>
        </w:rPr>
        <w:t xml:space="preserve">EU action </w:t>
      </w:r>
      <w:r w:rsidRPr="00155C76">
        <w:rPr>
          <w:rFonts w:cstheme="minorHAnsi"/>
          <w:i/>
          <w:iCs/>
          <w:sz w:val="20"/>
          <w:szCs w:val="20"/>
          <w:lang w:val="en-US"/>
        </w:rPr>
        <w:tab/>
      </w:r>
      <w:r w:rsidRPr="00155C76">
        <w:rPr>
          <w:rFonts w:cstheme="minorHAnsi"/>
          <w:i/>
          <w:iCs/>
          <w:sz w:val="20"/>
          <w:szCs w:val="20"/>
          <w:lang w:val="en-US"/>
        </w:rPr>
        <w:tab/>
      </w:r>
      <w:r w:rsidRPr="00155C76">
        <w:rPr>
          <w:rFonts w:cstheme="minorHAnsi"/>
          <w:i/>
          <w:iCs/>
          <w:sz w:val="20"/>
          <w:szCs w:val="20"/>
          <w:lang w:val="en-US"/>
        </w:rPr>
        <w:tab/>
        <w:t>Bologna Process</w:t>
      </w:r>
    </w:p>
    <w:p w14:paraId="20D00E1F" w14:textId="77777777" w:rsidR="003D76C8" w:rsidRPr="00155C76" w:rsidRDefault="003D76C8" w:rsidP="00B3232F">
      <w:pPr>
        <w:spacing w:after="0" w:line="240" w:lineRule="auto"/>
        <w:ind w:right="140"/>
        <w:rPr>
          <w:rFonts w:cstheme="minorHAnsi"/>
          <w:sz w:val="20"/>
          <w:szCs w:val="20"/>
          <w:lang w:val="en-US"/>
        </w:rPr>
      </w:pPr>
      <w:r w:rsidRPr="00155C76">
        <w:rPr>
          <w:rFonts w:cstheme="minorHAnsi"/>
          <w:i/>
          <w:iCs/>
          <w:sz w:val="20"/>
          <w:szCs w:val="20"/>
          <w:lang w:val="en-US"/>
        </w:rPr>
        <w:t>Professional effects</w:t>
      </w:r>
      <w:r w:rsidRPr="00155C76">
        <w:rPr>
          <w:rFonts w:cstheme="minorHAnsi"/>
          <w:sz w:val="20"/>
          <w:szCs w:val="20"/>
          <w:lang w:val="en-US"/>
        </w:rPr>
        <w:t xml:space="preserve"> </w:t>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t>Partial harmonization</w:t>
      </w:r>
      <w:r w:rsidRPr="00155C76">
        <w:rPr>
          <w:rFonts w:cstheme="minorHAnsi"/>
          <w:sz w:val="20"/>
          <w:szCs w:val="20"/>
          <w:lang w:val="en-US"/>
        </w:rPr>
        <w:tab/>
      </w:r>
      <w:r w:rsidRPr="00155C76">
        <w:rPr>
          <w:rFonts w:cstheme="minorHAnsi"/>
          <w:sz w:val="20"/>
          <w:szCs w:val="20"/>
          <w:lang w:val="en-US"/>
        </w:rPr>
        <w:tab/>
        <w:t>Nothing</w:t>
      </w:r>
    </w:p>
    <w:p w14:paraId="68BA8EE1" w14:textId="77777777" w:rsidR="003D76C8" w:rsidRPr="00155C76" w:rsidRDefault="003D76C8" w:rsidP="00B3232F">
      <w:pPr>
        <w:spacing w:after="0" w:line="240" w:lineRule="auto"/>
        <w:ind w:right="140"/>
        <w:rPr>
          <w:rFonts w:cstheme="minorHAnsi"/>
          <w:sz w:val="20"/>
          <w:szCs w:val="20"/>
          <w:lang w:val="en-US"/>
        </w:rPr>
      </w:pPr>
      <w:r w:rsidRPr="00155C76">
        <w:rPr>
          <w:rFonts w:cstheme="minorHAnsi"/>
          <w:i/>
          <w:iCs/>
          <w:sz w:val="20"/>
          <w:szCs w:val="20"/>
          <w:lang w:val="en-US"/>
        </w:rPr>
        <w:t>of diplomas</w:t>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t>by the enactment of</w:t>
      </w:r>
    </w:p>
    <w:p w14:paraId="580842DA" w14:textId="77777777" w:rsidR="003D76C8" w:rsidRPr="00155C76" w:rsidRDefault="003D76C8" w:rsidP="00B3232F">
      <w:pPr>
        <w:spacing w:after="0" w:line="240" w:lineRule="auto"/>
        <w:ind w:right="140"/>
        <w:rPr>
          <w:rFonts w:cstheme="minorHAnsi"/>
          <w:sz w:val="20"/>
          <w:szCs w:val="20"/>
          <w:lang w:val="en-US"/>
        </w:rPr>
      </w:pP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t xml:space="preserve">legal rules </w:t>
      </w:r>
    </w:p>
    <w:p w14:paraId="4FF97B5D" w14:textId="77777777" w:rsidR="003D76C8" w:rsidRPr="00155C76" w:rsidRDefault="003D76C8" w:rsidP="00B3232F">
      <w:pPr>
        <w:spacing w:after="0"/>
        <w:ind w:right="140"/>
        <w:rPr>
          <w:rFonts w:cstheme="minorHAnsi"/>
          <w:sz w:val="20"/>
          <w:szCs w:val="20"/>
          <w:lang w:val="en-US"/>
        </w:rPr>
      </w:pPr>
    </w:p>
    <w:p w14:paraId="30FE7448" w14:textId="311CC916" w:rsidR="003D76C8" w:rsidRPr="00155C76" w:rsidRDefault="003D76C8" w:rsidP="00B3232F">
      <w:pPr>
        <w:spacing w:after="0"/>
        <w:ind w:right="140"/>
        <w:rPr>
          <w:rFonts w:cstheme="minorHAnsi"/>
          <w:sz w:val="20"/>
          <w:szCs w:val="20"/>
          <w:lang w:val="en-US"/>
        </w:rPr>
      </w:pPr>
      <w:r w:rsidRPr="00155C76">
        <w:rPr>
          <w:rFonts w:cstheme="minorHAnsi"/>
          <w:i/>
          <w:iCs/>
          <w:sz w:val="20"/>
          <w:szCs w:val="20"/>
          <w:lang w:val="en-US"/>
        </w:rPr>
        <w:t>Academic effects of diplomas</w:t>
      </w:r>
      <w:r w:rsidRPr="00155C76">
        <w:rPr>
          <w:rFonts w:cstheme="minorHAnsi"/>
          <w:sz w:val="20"/>
          <w:szCs w:val="20"/>
          <w:lang w:val="en-US"/>
        </w:rPr>
        <w:tab/>
      </w:r>
      <w:r w:rsidRPr="00155C76">
        <w:rPr>
          <w:rFonts w:cstheme="minorHAnsi"/>
          <w:sz w:val="20"/>
          <w:szCs w:val="20"/>
          <w:lang w:val="en-US"/>
        </w:rPr>
        <w:tab/>
        <w:t>Not a priority</w:t>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t xml:space="preserve">No public activities. </w:t>
      </w:r>
    </w:p>
    <w:p w14:paraId="2CBFAB4D" w14:textId="06759F9C" w:rsidR="003D76C8" w:rsidRPr="00155C76" w:rsidRDefault="003D76C8" w:rsidP="00B3232F">
      <w:pPr>
        <w:spacing w:after="0"/>
        <w:ind w:right="140"/>
        <w:rPr>
          <w:rFonts w:cstheme="minorHAnsi"/>
          <w:sz w:val="20"/>
          <w:szCs w:val="20"/>
          <w:lang w:val="en-US"/>
        </w:rPr>
      </w:pP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009973ED">
        <w:rPr>
          <w:rFonts w:cstheme="minorHAnsi"/>
          <w:sz w:val="20"/>
          <w:szCs w:val="20"/>
          <w:lang w:val="en-US"/>
        </w:rPr>
        <w:t>Unilater</w:t>
      </w:r>
      <w:r w:rsidRPr="00155C76">
        <w:rPr>
          <w:rFonts w:cstheme="minorHAnsi"/>
          <w:sz w:val="20"/>
          <w:szCs w:val="20"/>
          <w:lang w:val="en-US"/>
        </w:rPr>
        <w:t>al action</w:t>
      </w:r>
    </w:p>
    <w:p w14:paraId="501B64D7" w14:textId="77777777" w:rsidR="003D76C8" w:rsidRPr="00155C76" w:rsidRDefault="003D76C8" w:rsidP="00B3232F">
      <w:pPr>
        <w:spacing w:after="0"/>
        <w:ind w:right="140"/>
        <w:rPr>
          <w:rFonts w:cstheme="minorHAnsi"/>
          <w:sz w:val="20"/>
          <w:szCs w:val="20"/>
          <w:lang w:val="en-US"/>
        </w:rPr>
      </w:pP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p>
    <w:p w14:paraId="45F86AF7" w14:textId="77777777" w:rsidR="003D76C8" w:rsidRPr="00155C76" w:rsidRDefault="003D76C8" w:rsidP="00B3232F">
      <w:pPr>
        <w:spacing w:after="0"/>
        <w:ind w:left="6372" w:right="140"/>
        <w:rPr>
          <w:rFonts w:cstheme="minorHAnsi"/>
          <w:sz w:val="20"/>
          <w:szCs w:val="20"/>
          <w:lang w:val="en-US"/>
        </w:rPr>
      </w:pPr>
      <w:r w:rsidRPr="00155C76">
        <w:rPr>
          <w:rFonts w:cstheme="minorHAnsi"/>
          <w:sz w:val="20"/>
          <w:szCs w:val="20"/>
          <w:lang w:val="en-US"/>
        </w:rPr>
        <w:t xml:space="preserve">Mainly left to Universities’ autonomy. Government agencies and services may </w:t>
      </w:r>
      <w:proofErr w:type="gramStart"/>
      <w:r w:rsidRPr="00155C76">
        <w:rPr>
          <w:rFonts w:cstheme="minorHAnsi"/>
          <w:sz w:val="20"/>
          <w:szCs w:val="20"/>
          <w:lang w:val="en-US"/>
        </w:rPr>
        <w:t>provide assistance</w:t>
      </w:r>
      <w:proofErr w:type="gramEnd"/>
      <w:r w:rsidRPr="00155C76">
        <w:rPr>
          <w:rFonts w:cstheme="minorHAnsi"/>
          <w:sz w:val="20"/>
          <w:szCs w:val="20"/>
          <w:lang w:val="en-US"/>
        </w:rPr>
        <w:t>.</w:t>
      </w:r>
    </w:p>
    <w:p w14:paraId="662C5DEB" w14:textId="77777777" w:rsidR="003D76C8" w:rsidRPr="00155C76" w:rsidRDefault="003D76C8" w:rsidP="00B3232F">
      <w:pPr>
        <w:spacing w:after="0"/>
        <w:ind w:right="140"/>
        <w:rPr>
          <w:rFonts w:cstheme="minorHAnsi"/>
          <w:sz w:val="20"/>
          <w:szCs w:val="20"/>
          <w:lang w:val="en-US"/>
        </w:rPr>
      </w:pPr>
    </w:p>
    <w:p w14:paraId="4F1BF88E" w14:textId="6F66750D" w:rsidR="003D76C8" w:rsidRPr="00155C76" w:rsidRDefault="003D76C8" w:rsidP="00B3232F">
      <w:pPr>
        <w:spacing w:after="0"/>
        <w:ind w:right="140"/>
        <w:rPr>
          <w:rFonts w:cstheme="minorHAnsi"/>
          <w:sz w:val="20"/>
          <w:szCs w:val="20"/>
          <w:lang w:val="en-US"/>
        </w:rPr>
      </w:pPr>
      <w:r w:rsidRPr="00155C76">
        <w:rPr>
          <w:rFonts w:cstheme="minorHAnsi"/>
          <w:i/>
          <w:iCs/>
          <w:sz w:val="20"/>
          <w:szCs w:val="20"/>
          <w:lang w:val="en-US"/>
        </w:rPr>
        <w:t>Academic effects of components</w:t>
      </w:r>
      <w:r w:rsidRPr="00155C76">
        <w:rPr>
          <w:rFonts w:cstheme="minorHAnsi"/>
          <w:i/>
          <w:iCs/>
          <w:sz w:val="20"/>
          <w:szCs w:val="20"/>
          <w:lang w:val="en-US"/>
        </w:rPr>
        <w:tab/>
      </w:r>
      <w:r w:rsidR="00155C76">
        <w:rPr>
          <w:rFonts w:cstheme="minorHAnsi"/>
          <w:i/>
          <w:iCs/>
          <w:sz w:val="20"/>
          <w:szCs w:val="20"/>
          <w:lang w:val="en-US"/>
        </w:rPr>
        <w:tab/>
      </w:r>
      <w:r w:rsidRPr="00155C76">
        <w:rPr>
          <w:rFonts w:cstheme="minorHAnsi"/>
          <w:sz w:val="20"/>
          <w:szCs w:val="20"/>
          <w:lang w:val="en-US"/>
        </w:rPr>
        <w:t>Common public activities</w:t>
      </w:r>
      <w:r w:rsidRPr="00155C76">
        <w:rPr>
          <w:rFonts w:cstheme="minorHAnsi"/>
          <w:sz w:val="20"/>
          <w:szCs w:val="20"/>
          <w:lang w:val="en-US"/>
        </w:rPr>
        <w:tab/>
      </w:r>
      <w:r w:rsidRPr="00155C76">
        <w:rPr>
          <w:rFonts w:cstheme="minorHAnsi"/>
          <w:sz w:val="20"/>
          <w:szCs w:val="20"/>
          <w:lang w:val="en-US"/>
        </w:rPr>
        <w:tab/>
        <w:t>No public</w:t>
      </w:r>
    </w:p>
    <w:p w14:paraId="7F1B46E9" w14:textId="77777777" w:rsidR="003D76C8" w:rsidRPr="00155C76" w:rsidRDefault="003D76C8" w:rsidP="00B3232F">
      <w:pPr>
        <w:spacing w:after="0"/>
        <w:ind w:right="140"/>
        <w:rPr>
          <w:rFonts w:cstheme="minorHAnsi"/>
          <w:sz w:val="20"/>
          <w:szCs w:val="20"/>
          <w:lang w:val="en-US"/>
        </w:rPr>
      </w:pPr>
      <w:r w:rsidRPr="00155C76">
        <w:rPr>
          <w:rFonts w:cstheme="minorHAnsi"/>
          <w:i/>
          <w:iCs/>
          <w:sz w:val="20"/>
          <w:szCs w:val="20"/>
          <w:lang w:val="en-US"/>
        </w:rPr>
        <w:t>of diplomas</w:t>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t xml:space="preserve">(Erasmus </w:t>
      </w:r>
      <w:proofErr w:type="spellStart"/>
      <w:r w:rsidRPr="00155C76">
        <w:rPr>
          <w:rFonts w:cstheme="minorHAnsi"/>
          <w:sz w:val="20"/>
          <w:szCs w:val="20"/>
          <w:lang w:val="en-US"/>
        </w:rPr>
        <w:t>programme</w:t>
      </w:r>
      <w:proofErr w:type="spellEnd"/>
      <w:r w:rsidRPr="00155C76">
        <w:rPr>
          <w:rFonts w:cstheme="minorHAnsi"/>
          <w:sz w:val="20"/>
          <w:szCs w:val="20"/>
          <w:lang w:val="en-US"/>
        </w:rPr>
        <w:t xml:space="preserve"> and</w:t>
      </w:r>
      <w:r w:rsidRPr="00155C76">
        <w:rPr>
          <w:rFonts w:cstheme="minorHAnsi"/>
          <w:sz w:val="20"/>
          <w:szCs w:val="20"/>
          <w:lang w:val="en-US"/>
        </w:rPr>
        <w:tab/>
      </w:r>
      <w:r w:rsidRPr="00155C76">
        <w:rPr>
          <w:rFonts w:cstheme="minorHAnsi"/>
          <w:sz w:val="20"/>
          <w:szCs w:val="20"/>
          <w:lang w:val="en-US"/>
        </w:rPr>
        <w:tab/>
        <w:t>activities</w:t>
      </w:r>
    </w:p>
    <w:p w14:paraId="547C44FD" w14:textId="77777777" w:rsidR="003D76C8" w:rsidRPr="00155C76" w:rsidRDefault="003D76C8" w:rsidP="00B3232F">
      <w:pPr>
        <w:spacing w:after="0"/>
        <w:ind w:right="140"/>
        <w:rPr>
          <w:rFonts w:cstheme="minorHAnsi"/>
          <w:sz w:val="20"/>
          <w:szCs w:val="20"/>
          <w:lang w:val="en-US"/>
        </w:rPr>
      </w:pPr>
      <w:r w:rsidRPr="00155C76">
        <w:rPr>
          <w:rFonts w:cstheme="minorHAnsi"/>
          <w:i/>
          <w:iCs/>
          <w:sz w:val="20"/>
          <w:szCs w:val="20"/>
          <w:lang w:val="en-US"/>
        </w:rPr>
        <w:t>(credits/disciplines)</w:t>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t>others)</w:t>
      </w:r>
    </w:p>
    <w:p w14:paraId="3E6F90ED" w14:textId="579E6DDF" w:rsidR="003D76C8" w:rsidRPr="00155C76" w:rsidRDefault="003D76C8" w:rsidP="00B3232F">
      <w:pPr>
        <w:spacing w:after="0"/>
        <w:ind w:left="2832" w:right="140" w:firstLine="708"/>
        <w:rPr>
          <w:rFonts w:cstheme="minorHAnsi"/>
          <w:sz w:val="20"/>
          <w:szCs w:val="20"/>
          <w:lang w:val="en-US"/>
        </w:rPr>
      </w:pPr>
      <w:r w:rsidRPr="00155C76">
        <w:rPr>
          <w:rFonts w:cstheme="minorHAnsi"/>
          <w:sz w:val="20"/>
          <w:szCs w:val="20"/>
          <w:lang w:val="en-US"/>
        </w:rPr>
        <w:t>Diplomatic instruments (pro-</w:t>
      </w:r>
      <w:r w:rsidRPr="00155C76">
        <w:rPr>
          <w:rFonts w:cstheme="minorHAnsi"/>
          <w:sz w:val="20"/>
          <w:szCs w:val="20"/>
          <w:lang w:val="en-US"/>
        </w:rPr>
        <w:tab/>
        <w:t>Diplomatic</w:t>
      </w:r>
    </w:p>
    <w:p w14:paraId="5917A6F8" w14:textId="77777777" w:rsidR="003D76C8" w:rsidRPr="00155C76" w:rsidRDefault="003D76C8" w:rsidP="00B3232F">
      <w:pPr>
        <w:spacing w:after="0"/>
        <w:ind w:left="2832" w:right="140" w:firstLine="708"/>
        <w:rPr>
          <w:rFonts w:cstheme="minorHAnsi"/>
          <w:sz w:val="20"/>
          <w:szCs w:val="20"/>
          <w:lang w:val="en-US"/>
        </w:rPr>
      </w:pPr>
      <w:r w:rsidRPr="00155C76">
        <w:rPr>
          <w:rFonts w:cstheme="minorHAnsi"/>
          <w:sz w:val="20"/>
          <w:szCs w:val="20"/>
          <w:lang w:val="en-US"/>
        </w:rPr>
        <w:t>motion of ECTS and agreements</w:t>
      </w:r>
      <w:r w:rsidRPr="00155C76">
        <w:rPr>
          <w:rFonts w:cstheme="minorHAnsi"/>
          <w:sz w:val="20"/>
          <w:szCs w:val="20"/>
          <w:lang w:val="en-US"/>
        </w:rPr>
        <w:tab/>
        <w:t>instruments</w:t>
      </w:r>
    </w:p>
    <w:p w14:paraId="7B6D4DE2" w14:textId="77777777" w:rsidR="003D76C8" w:rsidRPr="00155C76" w:rsidRDefault="003D76C8" w:rsidP="00B3232F">
      <w:pPr>
        <w:spacing w:after="0"/>
        <w:ind w:left="2832" w:right="140" w:firstLine="708"/>
        <w:rPr>
          <w:rFonts w:cstheme="minorHAnsi"/>
          <w:sz w:val="20"/>
          <w:szCs w:val="20"/>
          <w:lang w:val="en-US"/>
        </w:rPr>
      </w:pPr>
      <w:r w:rsidRPr="00155C76">
        <w:rPr>
          <w:rFonts w:cstheme="minorHAnsi"/>
          <w:sz w:val="20"/>
          <w:szCs w:val="20"/>
          <w:lang w:val="en-US"/>
        </w:rPr>
        <w:t xml:space="preserve">between </w:t>
      </w:r>
      <w:proofErr w:type="gramStart"/>
      <w:r w:rsidRPr="00155C76">
        <w:rPr>
          <w:rFonts w:cstheme="minorHAnsi"/>
          <w:sz w:val="20"/>
          <w:szCs w:val="20"/>
          <w:lang w:val="en-US"/>
        </w:rPr>
        <w:t>Universities)</w:t>
      </w:r>
      <w:r w:rsidRPr="00155C76">
        <w:rPr>
          <w:rFonts w:cstheme="minorHAnsi"/>
          <w:sz w:val="20"/>
          <w:szCs w:val="20"/>
          <w:lang w:val="en-US"/>
        </w:rPr>
        <w:tab/>
      </w:r>
      <w:r w:rsidRPr="00155C76">
        <w:rPr>
          <w:rFonts w:cstheme="minorHAnsi"/>
          <w:sz w:val="20"/>
          <w:szCs w:val="20"/>
          <w:lang w:val="en-US"/>
        </w:rPr>
        <w:tab/>
        <w:t>involving</w:t>
      </w:r>
      <w:proofErr w:type="gramEnd"/>
    </w:p>
    <w:p w14:paraId="2B51D67B" w14:textId="77777777" w:rsidR="003D76C8" w:rsidRPr="00155C76" w:rsidRDefault="003D76C8" w:rsidP="00B3232F">
      <w:pPr>
        <w:spacing w:after="0"/>
        <w:ind w:left="2832" w:right="140" w:firstLine="708"/>
        <w:rPr>
          <w:rFonts w:cstheme="minorHAnsi"/>
          <w:sz w:val="20"/>
          <w:szCs w:val="20"/>
          <w:lang w:val="en-US"/>
        </w:rPr>
      </w:pP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t>governments</w:t>
      </w:r>
    </w:p>
    <w:p w14:paraId="7D9DFE6D" w14:textId="77777777" w:rsidR="003D76C8" w:rsidRPr="00155C76" w:rsidRDefault="003D76C8" w:rsidP="00B3232F">
      <w:pPr>
        <w:spacing w:after="0"/>
        <w:ind w:left="2832" w:right="140" w:firstLine="708"/>
        <w:rPr>
          <w:rFonts w:cstheme="minorHAnsi"/>
          <w:sz w:val="20"/>
          <w:szCs w:val="20"/>
          <w:lang w:val="en-US"/>
        </w:rPr>
      </w:pP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r w:rsidRPr="00155C76">
        <w:rPr>
          <w:rFonts w:cstheme="minorHAnsi"/>
          <w:sz w:val="20"/>
          <w:szCs w:val="20"/>
          <w:lang w:val="en-US"/>
        </w:rPr>
        <w:tab/>
      </w:r>
    </w:p>
    <w:p w14:paraId="3136A252" w14:textId="77777777" w:rsidR="003D76C8" w:rsidRPr="00155C76" w:rsidRDefault="003D76C8" w:rsidP="00B3232F">
      <w:pPr>
        <w:spacing w:after="0"/>
        <w:ind w:left="6372" w:right="140"/>
        <w:rPr>
          <w:rFonts w:cstheme="minorHAnsi"/>
          <w:sz w:val="20"/>
          <w:szCs w:val="20"/>
          <w:lang w:val="en-US"/>
        </w:rPr>
      </w:pPr>
      <w:r w:rsidRPr="00155C76">
        <w:rPr>
          <w:rFonts w:cstheme="minorHAnsi"/>
          <w:sz w:val="20"/>
          <w:szCs w:val="20"/>
          <w:lang w:val="en-US"/>
        </w:rPr>
        <w:t xml:space="preserve">Mainly left </w:t>
      </w:r>
      <w:proofErr w:type="gramStart"/>
      <w:r w:rsidRPr="00155C76">
        <w:rPr>
          <w:rFonts w:cstheme="minorHAnsi"/>
          <w:sz w:val="20"/>
          <w:szCs w:val="20"/>
          <w:lang w:val="en-US"/>
        </w:rPr>
        <w:t>to</w:t>
      </w:r>
      <w:proofErr w:type="gramEnd"/>
      <w:r w:rsidRPr="00155C76">
        <w:rPr>
          <w:rFonts w:cstheme="minorHAnsi"/>
          <w:sz w:val="20"/>
          <w:szCs w:val="20"/>
          <w:lang w:val="en-US"/>
        </w:rPr>
        <w:t xml:space="preserve"> Uni. Autonomy and to bi-plurilateral agree-</w:t>
      </w:r>
    </w:p>
    <w:p w14:paraId="17FDEE0C" w14:textId="77777777" w:rsidR="003D76C8" w:rsidRPr="00155C76" w:rsidRDefault="003D76C8" w:rsidP="00B3232F">
      <w:pPr>
        <w:spacing w:after="0"/>
        <w:ind w:left="6372" w:right="140"/>
        <w:rPr>
          <w:rFonts w:cstheme="minorHAnsi"/>
          <w:sz w:val="20"/>
          <w:szCs w:val="20"/>
          <w:lang w:val="en-US"/>
        </w:rPr>
      </w:pPr>
      <w:proofErr w:type="spellStart"/>
      <w:r w:rsidRPr="00155C76">
        <w:rPr>
          <w:rFonts w:cstheme="minorHAnsi"/>
          <w:sz w:val="20"/>
          <w:szCs w:val="20"/>
          <w:lang w:val="en-US"/>
        </w:rPr>
        <w:t>ments</w:t>
      </w:r>
      <w:proofErr w:type="spellEnd"/>
      <w:r w:rsidRPr="00155C76">
        <w:rPr>
          <w:rFonts w:cstheme="minorHAnsi"/>
          <w:sz w:val="20"/>
          <w:szCs w:val="20"/>
          <w:lang w:val="en-US"/>
        </w:rPr>
        <w:t xml:space="preserve"> between </w:t>
      </w:r>
      <w:proofErr w:type="gramStart"/>
      <w:r w:rsidRPr="00155C76">
        <w:rPr>
          <w:rFonts w:cstheme="minorHAnsi"/>
          <w:sz w:val="20"/>
          <w:szCs w:val="20"/>
          <w:lang w:val="en-US"/>
        </w:rPr>
        <w:t>Universities</w:t>
      </w:r>
      <w:proofErr w:type="gramEnd"/>
      <w:r w:rsidRPr="00155C76">
        <w:rPr>
          <w:rFonts w:cstheme="minorHAnsi"/>
          <w:sz w:val="20"/>
          <w:szCs w:val="20"/>
          <w:lang w:val="en-US"/>
        </w:rPr>
        <w:t>, taking advantage of EU action</w:t>
      </w:r>
    </w:p>
    <w:p w14:paraId="7D765F72" w14:textId="77777777" w:rsidR="00B439B4" w:rsidRDefault="00B439B4" w:rsidP="00B3232F">
      <w:pPr>
        <w:ind w:right="140"/>
        <w:rPr>
          <w:rFonts w:ascii="Aptos" w:hAnsi="Aptos"/>
          <w:sz w:val="24"/>
          <w:szCs w:val="24"/>
          <w:lang w:val="en-US"/>
        </w:rPr>
      </w:pPr>
    </w:p>
    <w:p w14:paraId="0924C1C8" w14:textId="609630B4" w:rsidR="00155C76" w:rsidRPr="00155C76" w:rsidRDefault="00155C76" w:rsidP="0044262C">
      <w:pPr>
        <w:ind w:right="140"/>
        <w:rPr>
          <w:rFonts w:ascii="Aptos" w:hAnsi="Aptos"/>
          <w:sz w:val="24"/>
          <w:szCs w:val="24"/>
          <w:lang w:val="en-US"/>
        </w:rPr>
      </w:pPr>
      <w:proofErr w:type="gramStart"/>
      <w:r w:rsidRPr="00155C76">
        <w:rPr>
          <w:rFonts w:ascii="Aptos" w:hAnsi="Aptos"/>
          <w:sz w:val="24"/>
          <w:szCs w:val="24"/>
          <w:lang w:val="en-US"/>
        </w:rPr>
        <w:t>On the basis of</w:t>
      </w:r>
      <w:proofErr w:type="gramEnd"/>
      <w:r w:rsidRPr="00155C76">
        <w:rPr>
          <w:rFonts w:ascii="Aptos" w:hAnsi="Aptos"/>
          <w:sz w:val="24"/>
          <w:szCs w:val="24"/>
          <w:lang w:val="en-US"/>
        </w:rPr>
        <w:t xml:space="preserve"> this framework of analysis, Policy Brief </w:t>
      </w:r>
      <w:r w:rsidR="005070DE">
        <w:rPr>
          <w:rFonts w:ascii="Aptos" w:hAnsi="Aptos"/>
          <w:sz w:val="24"/>
          <w:szCs w:val="24"/>
          <w:lang w:val="en-US"/>
        </w:rPr>
        <w:t xml:space="preserve">n. </w:t>
      </w:r>
      <w:r w:rsidRPr="00155C76">
        <w:rPr>
          <w:rFonts w:ascii="Aptos" w:hAnsi="Aptos"/>
          <w:sz w:val="24"/>
          <w:szCs w:val="24"/>
          <w:lang w:val="en-US"/>
        </w:rPr>
        <w:t xml:space="preserve">1 concludes that: </w:t>
      </w:r>
    </w:p>
    <w:p w14:paraId="466E77E1" w14:textId="37E978C8" w:rsidR="00155C76" w:rsidRDefault="00B439B4" w:rsidP="00B3232F">
      <w:pPr>
        <w:pStyle w:val="Prrafodelista"/>
        <w:numPr>
          <w:ilvl w:val="0"/>
          <w:numId w:val="1"/>
        </w:numPr>
        <w:ind w:right="140"/>
        <w:rPr>
          <w:rFonts w:ascii="Aptos" w:hAnsi="Aptos"/>
          <w:sz w:val="24"/>
          <w:szCs w:val="24"/>
          <w:lang w:val="en-US"/>
        </w:rPr>
      </w:pPr>
      <w:r>
        <w:rPr>
          <w:rFonts w:ascii="Aptos" w:hAnsi="Aptos"/>
          <w:sz w:val="24"/>
          <w:szCs w:val="24"/>
          <w:lang w:val="en-US"/>
        </w:rPr>
        <w:t>T</w:t>
      </w:r>
      <w:r w:rsidR="003D76C8" w:rsidRPr="00B439B4">
        <w:rPr>
          <w:rFonts w:ascii="Aptos" w:hAnsi="Aptos"/>
          <w:sz w:val="24"/>
          <w:szCs w:val="24"/>
          <w:lang w:val="en-US"/>
        </w:rPr>
        <w:t>he issue of the recognition of</w:t>
      </w:r>
      <w:r w:rsidR="003D76C8" w:rsidRPr="00B439B4">
        <w:rPr>
          <w:rFonts w:ascii="Aptos" w:hAnsi="Aptos"/>
          <w:i/>
          <w:iCs/>
          <w:sz w:val="24"/>
          <w:szCs w:val="24"/>
          <w:u w:val="single"/>
          <w:lang w:val="en-US"/>
        </w:rPr>
        <w:t xml:space="preserve"> professional</w:t>
      </w:r>
      <w:r w:rsidR="003D76C8" w:rsidRPr="00B439B4">
        <w:rPr>
          <w:rFonts w:ascii="Aptos" w:hAnsi="Aptos"/>
          <w:sz w:val="24"/>
          <w:szCs w:val="24"/>
          <w:lang w:val="en-US"/>
        </w:rPr>
        <w:t xml:space="preserve"> effects of HE diplomas is, mainly, an issue covered by the rules on the organization of economic activities and linked to the </w:t>
      </w:r>
      <w:proofErr w:type="gramStart"/>
      <w:r w:rsidR="003D76C8" w:rsidRPr="00B439B4">
        <w:rPr>
          <w:rFonts w:ascii="Aptos" w:hAnsi="Aptos"/>
          <w:sz w:val="24"/>
          <w:szCs w:val="24"/>
          <w:lang w:val="en-US"/>
        </w:rPr>
        <w:t>more or less free</w:t>
      </w:r>
      <w:proofErr w:type="gramEnd"/>
      <w:r w:rsidR="003D76C8" w:rsidRPr="00B439B4">
        <w:rPr>
          <w:rFonts w:ascii="Aptos" w:hAnsi="Aptos"/>
          <w:sz w:val="24"/>
          <w:szCs w:val="24"/>
          <w:lang w:val="en-US"/>
        </w:rPr>
        <w:t xml:space="preserve"> circulation of services, professionals and qualified workers; so, falling outside the remit of Universities. </w:t>
      </w:r>
    </w:p>
    <w:p w14:paraId="0E882938" w14:textId="77777777" w:rsidR="0044262C" w:rsidRDefault="0044262C" w:rsidP="0044262C">
      <w:pPr>
        <w:pStyle w:val="Prrafodelista"/>
        <w:ind w:right="140"/>
        <w:rPr>
          <w:rFonts w:ascii="Aptos" w:hAnsi="Aptos"/>
          <w:sz w:val="24"/>
          <w:szCs w:val="24"/>
          <w:lang w:val="en-US"/>
        </w:rPr>
      </w:pPr>
    </w:p>
    <w:p w14:paraId="7D6C72B4" w14:textId="0E45E075" w:rsidR="00B439B4" w:rsidRPr="00B439B4" w:rsidRDefault="00B439B4" w:rsidP="00B3232F">
      <w:pPr>
        <w:pStyle w:val="Prrafodelista"/>
        <w:numPr>
          <w:ilvl w:val="0"/>
          <w:numId w:val="1"/>
        </w:numPr>
        <w:ind w:right="140"/>
        <w:rPr>
          <w:rFonts w:ascii="Aptos" w:hAnsi="Aptos"/>
          <w:b/>
          <w:bCs/>
          <w:sz w:val="24"/>
          <w:szCs w:val="24"/>
          <w:lang w:val="en-US"/>
        </w:rPr>
      </w:pPr>
      <w:r w:rsidRPr="00B439B4">
        <w:rPr>
          <w:rFonts w:ascii="Aptos" w:hAnsi="Aptos"/>
          <w:b/>
          <w:bCs/>
          <w:sz w:val="24"/>
          <w:szCs w:val="24"/>
          <w:lang w:val="en-US"/>
        </w:rPr>
        <w:t xml:space="preserve">But, </w:t>
      </w:r>
      <w:r w:rsidR="003D76C8" w:rsidRPr="00B439B4">
        <w:rPr>
          <w:rFonts w:ascii="Aptos" w:hAnsi="Aptos"/>
          <w:b/>
          <w:bCs/>
          <w:sz w:val="24"/>
          <w:szCs w:val="24"/>
          <w:lang w:val="en-US"/>
        </w:rPr>
        <w:t xml:space="preserve">If we concentrate in the issue of the recognition of the </w:t>
      </w:r>
      <w:r w:rsidR="003D76C8" w:rsidRPr="00B439B4">
        <w:rPr>
          <w:rFonts w:ascii="Aptos" w:hAnsi="Aptos"/>
          <w:b/>
          <w:bCs/>
          <w:i/>
          <w:iCs/>
          <w:sz w:val="24"/>
          <w:szCs w:val="24"/>
          <w:u w:val="single"/>
          <w:lang w:val="en-US"/>
        </w:rPr>
        <w:t>academic</w:t>
      </w:r>
      <w:r w:rsidR="003D76C8" w:rsidRPr="00B439B4">
        <w:rPr>
          <w:rFonts w:ascii="Aptos" w:hAnsi="Aptos"/>
          <w:b/>
          <w:bCs/>
          <w:sz w:val="24"/>
          <w:szCs w:val="24"/>
          <w:lang w:val="en-US"/>
        </w:rPr>
        <w:t xml:space="preserve"> effects of both diplomas (to enter higher levels of study) and components of diplomas (to move among different Universities at the same level of studies – mainly undergraduate</w:t>
      </w:r>
      <w:r w:rsidR="003D76C8" w:rsidRPr="00B439B4">
        <w:rPr>
          <w:rFonts w:ascii="Aptos" w:hAnsi="Aptos"/>
          <w:sz w:val="24"/>
          <w:szCs w:val="24"/>
          <w:lang w:val="en-US"/>
        </w:rPr>
        <w:t xml:space="preserve">), we come to a conclusion that is quite obvious but that has remained hidden by misunderstandings, too often provoked by confuse explanations and analysis: </w:t>
      </w:r>
      <w:r w:rsidR="003D76C8" w:rsidRPr="00B439B4">
        <w:rPr>
          <w:rFonts w:ascii="Aptos" w:hAnsi="Aptos"/>
          <w:b/>
          <w:bCs/>
          <w:sz w:val="24"/>
          <w:szCs w:val="24"/>
          <w:lang w:val="en-US"/>
        </w:rPr>
        <w:t xml:space="preserve">the main actors of the process leading to (more or less) recognition (and mobility  insofar as previous academic recognition is required) are the Universities themselves, either acting unilaterally or by signing bi- or plurilateral agreements between them. </w:t>
      </w:r>
    </w:p>
    <w:p w14:paraId="3EA9846B" w14:textId="1F8305B4" w:rsidR="00AB586A" w:rsidRDefault="00B439B4" w:rsidP="00B3232F">
      <w:pPr>
        <w:ind w:left="708" w:right="140"/>
        <w:rPr>
          <w:rFonts w:ascii="Aptos" w:hAnsi="Aptos"/>
          <w:sz w:val="24"/>
          <w:szCs w:val="24"/>
          <w:lang w:val="en-US"/>
        </w:rPr>
      </w:pPr>
      <w:r w:rsidRPr="00B439B4">
        <w:rPr>
          <w:rFonts w:ascii="Aptos" w:hAnsi="Aptos"/>
          <w:b/>
          <w:bCs/>
          <w:sz w:val="24"/>
          <w:szCs w:val="24"/>
          <w:lang w:val="en-US"/>
        </w:rPr>
        <w:lastRenderedPageBreak/>
        <w:t>However, the EU has been very successful in its use of Common Public Activities and Diplomatic Instruments.</w:t>
      </w:r>
      <w:r w:rsidRPr="00B439B4">
        <w:rPr>
          <w:rFonts w:ascii="Aptos" w:hAnsi="Aptos"/>
          <w:sz w:val="24"/>
          <w:szCs w:val="24"/>
          <w:lang w:val="en-US"/>
        </w:rPr>
        <w:t xml:space="preserve"> The launch of the Erasmus </w:t>
      </w:r>
      <w:proofErr w:type="spellStart"/>
      <w:r w:rsidRPr="00B439B4">
        <w:rPr>
          <w:rFonts w:ascii="Aptos" w:hAnsi="Aptos"/>
          <w:sz w:val="24"/>
          <w:szCs w:val="24"/>
          <w:lang w:val="en-US"/>
        </w:rPr>
        <w:t>programme</w:t>
      </w:r>
      <w:proofErr w:type="spellEnd"/>
      <w:r w:rsidRPr="00B439B4">
        <w:rPr>
          <w:rFonts w:ascii="Aptos" w:hAnsi="Aptos"/>
          <w:sz w:val="24"/>
          <w:szCs w:val="24"/>
          <w:lang w:val="en-US"/>
        </w:rPr>
        <w:t xml:space="preserve"> and the promotion of ECTS </w:t>
      </w:r>
      <w:proofErr w:type="gramStart"/>
      <w:r w:rsidRPr="00B439B4">
        <w:rPr>
          <w:rFonts w:ascii="Aptos" w:hAnsi="Aptos"/>
          <w:sz w:val="24"/>
          <w:szCs w:val="24"/>
          <w:lang w:val="en-US"/>
        </w:rPr>
        <w:t>has</w:t>
      </w:r>
      <w:proofErr w:type="gramEnd"/>
      <w:r w:rsidRPr="00B439B4">
        <w:rPr>
          <w:rFonts w:ascii="Aptos" w:hAnsi="Aptos"/>
          <w:sz w:val="24"/>
          <w:szCs w:val="24"/>
          <w:lang w:val="en-US"/>
        </w:rPr>
        <w:t xml:space="preserve"> </w:t>
      </w:r>
      <w:proofErr w:type="spellStart"/>
      <w:r w:rsidRPr="00B439B4">
        <w:rPr>
          <w:rFonts w:ascii="Aptos" w:hAnsi="Aptos"/>
          <w:sz w:val="24"/>
          <w:szCs w:val="24"/>
          <w:lang w:val="en-US"/>
        </w:rPr>
        <w:t>favoured</w:t>
      </w:r>
      <w:proofErr w:type="spellEnd"/>
      <w:r w:rsidRPr="00B439B4">
        <w:rPr>
          <w:rFonts w:ascii="Aptos" w:hAnsi="Aptos"/>
          <w:sz w:val="24"/>
          <w:szCs w:val="24"/>
          <w:lang w:val="en-US"/>
        </w:rPr>
        <w:t xml:space="preserve"> the multiplication of agreements between </w:t>
      </w:r>
      <w:proofErr w:type="gramStart"/>
      <w:r w:rsidRPr="00B439B4">
        <w:rPr>
          <w:rFonts w:ascii="Aptos" w:hAnsi="Aptos"/>
          <w:sz w:val="24"/>
          <w:szCs w:val="24"/>
          <w:lang w:val="en-US"/>
        </w:rPr>
        <w:t>Universities</w:t>
      </w:r>
      <w:proofErr w:type="gramEnd"/>
      <w:r w:rsidRPr="00B439B4">
        <w:rPr>
          <w:rFonts w:ascii="Aptos" w:hAnsi="Aptos"/>
          <w:sz w:val="24"/>
          <w:szCs w:val="24"/>
          <w:lang w:val="en-US"/>
        </w:rPr>
        <w:t xml:space="preserve"> and the introduction of much more open criteria when individual Universities assess the diplomas and credits obtained in other fellow Universities </w:t>
      </w:r>
      <w:proofErr w:type="gramStart"/>
      <w:r w:rsidRPr="00B439B4">
        <w:rPr>
          <w:rFonts w:ascii="Aptos" w:hAnsi="Aptos"/>
          <w:sz w:val="24"/>
          <w:szCs w:val="24"/>
          <w:lang w:val="en-US"/>
        </w:rPr>
        <w:t>in order to</w:t>
      </w:r>
      <w:proofErr w:type="gramEnd"/>
      <w:r w:rsidRPr="00B439B4">
        <w:rPr>
          <w:rFonts w:ascii="Aptos" w:hAnsi="Aptos"/>
          <w:sz w:val="24"/>
          <w:szCs w:val="24"/>
          <w:lang w:val="en-US"/>
        </w:rPr>
        <w:t xml:space="preserve"> decide whether they “validate” / </w:t>
      </w:r>
      <w:proofErr w:type="spellStart"/>
      <w:r w:rsidRPr="00B439B4">
        <w:rPr>
          <w:rFonts w:ascii="Aptos" w:hAnsi="Aptos"/>
          <w:sz w:val="24"/>
          <w:szCs w:val="24"/>
          <w:lang w:val="en-US"/>
        </w:rPr>
        <w:t>convalidate</w:t>
      </w:r>
      <w:proofErr w:type="spellEnd"/>
      <w:r w:rsidRPr="00B439B4">
        <w:rPr>
          <w:rFonts w:ascii="Aptos" w:hAnsi="Aptos"/>
          <w:sz w:val="24"/>
          <w:szCs w:val="24"/>
          <w:lang w:val="en-US"/>
        </w:rPr>
        <w:t xml:space="preserve">” / recognize them as “equivalent” </w:t>
      </w:r>
      <w:proofErr w:type="gramStart"/>
      <w:r w:rsidRPr="00B439B4">
        <w:rPr>
          <w:rFonts w:ascii="Aptos" w:hAnsi="Aptos"/>
          <w:sz w:val="24"/>
          <w:szCs w:val="24"/>
          <w:lang w:val="en-US"/>
        </w:rPr>
        <w:t>in order to</w:t>
      </w:r>
      <w:proofErr w:type="gramEnd"/>
      <w:r w:rsidRPr="00B439B4">
        <w:rPr>
          <w:rFonts w:ascii="Aptos" w:hAnsi="Aptos"/>
          <w:sz w:val="24"/>
          <w:szCs w:val="24"/>
          <w:lang w:val="en-US"/>
        </w:rPr>
        <w:t xml:space="preserve"> accept students.</w:t>
      </w:r>
    </w:p>
    <w:p w14:paraId="1394F272" w14:textId="77777777" w:rsidR="00AB586A" w:rsidRDefault="00AB586A" w:rsidP="00B3232F">
      <w:pPr>
        <w:ind w:left="708" w:right="140"/>
        <w:rPr>
          <w:rFonts w:eastAsiaTheme="majorEastAsia" w:cstheme="majorBidi"/>
          <w:b/>
          <w:spacing w:val="-10"/>
          <w:kern w:val="28"/>
          <w:sz w:val="44"/>
          <w:szCs w:val="56"/>
          <w:lang w:val="en-US"/>
          <w14:textFill>
            <w14:gradFill>
              <w14:gsLst>
                <w14:gs w14:pos="0">
                  <w14:srgbClr w14:val="E94E1B"/>
                </w14:gs>
                <w14:gs w14:pos="100000">
                  <w14:srgbClr w14:val="F9B233"/>
                </w14:gs>
              </w14:gsLst>
              <w14:lin w14:ang="1200000" w14:scaled="0"/>
            </w14:gradFill>
          </w14:textFill>
        </w:rPr>
      </w:pPr>
    </w:p>
    <w:p w14:paraId="18C917B6" w14:textId="508E8703" w:rsidR="00B344CD" w:rsidRDefault="006B0875" w:rsidP="00B3232F">
      <w:pPr>
        <w:pStyle w:val="Ttulo1"/>
        <w:ind w:right="140"/>
        <w:rPr>
          <w:lang w:val="en-US"/>
        </w:rPr>
      </w:pPr>
      <w:bookmarkStart w:id="4" w:name="_Toc223339227"/>
      <w:r>
        <w:rPr>
          <w:lang w:val="en-US"/>
        </w:rPr>
        <w:t>5</w:t>
      </w:r>
      <w:r w:rsidR="00C718D2">
        <w:rPr>
          <w:lang w:val="en-US"/>
        </w:rPr>
        <w:t xml:space="preserve">.- THE VINDICATION OF HAQAA’S </w:t>
      </w:r>
      <w:r w:rsidR="00DE2A12">
        <w:rPr>
          <w:lang w:val="en-US"/>
        </w:rPr>
        <w:t>APPROACH</w:t>
      </w:r>
      <w:r w:rsidR="00C718D2">
        <w:rPr>
          <w:lang w:val="en-US"/>
        </w:rPr>
        <w:t xml:space="preserve"> (III.- UNIVERSITIES AS DEVELOPMENT AND INTEGRATION AGENTS)</w:t>
      </w:r>
      <w:bookmarkEnd w:id="4"/>
    </w:p>
    <w:p w14:paraId="00B30C66" w14:textId="77777777" w:rsidR="00B344CD" w:rsidRDefault="00B344CD" w:rsidP="00B3232F">
      <w:pPr>
        <w:pStyle w:val="Ttulo1"/>
        <w:ind w:right="140"/>
        <w:rPr>
          <w:lang w:val="en-US"/>
        </w:rPr>
      </w:pPr>
    </w:p>
    <w:p w14:paraId="0C40D4CC" w14:textId="600EE77C" w:rsidR="00B344CD" w:rsidRDefault="00B344CD" w:rsidP="00B3232F">
      <w:pPr>
        <w:ind w:right="140"/>
        <w:rPr>
          <w:rFonts w:ascii="Aptos" w:hAnsi="Aptos"/>
          <w:b/>
          <w:bCs/>
          <w:sz w:val="24"/>
          <w:szCs w:val="24"/>
        </w:rPr>
      </w:pPr>
      <w:r w:rsidRPr="009973ED">
        <w:rPr>
          <w:rFonts w:ascii="Aptos" w:hAnsi="Aptos"/>
          <w:sz w:val="24"/>
          <w:szCs w:val="24"/>
          <w:lang w:val="en-US"/>
        </w:rPr>
        <w:t xml:space="preserve">HAQAA’s Policy Brief </w:t>
      </w:r>
      <w:r w:rsidR="005070DE">
        <w:rPr>
          <w:rFonts w:ascii="Aptos" w:hAnsi="Aptos"/>
          <w:sz w:val="24"/>
          <w:szCs w:val="24"/>
          <w:lang w:val="en-US"/>
        </w:rPr>
        <w:t xml:space="preserve">n. </w:t>
      </w:r>
      <w:r w:rsidRPr="009973ED">
        <w:rPr>
          <w:rFonts w:ascii="Aptos" w:hAnsi="Aptos"/>
          <w:sz w:val="24"/>
          <w:szCs w:val="24"/>
          <w:lang w:val="en-US"/>
        </w:rPr>
        <w:t xml:space="preserve">5 deals with the issue of “African Continental integration in and through higher education: Empowering Universities as Development and Integration Agents” </w:t>
      </w:r>
      <w:r w:rsidRPr="009973ED">
        <w:rPr>
          <w:rFonts w:ascii="Aptos" w:hAnsi="Aptos"/>
          <w:b/>
          <w:bCs/>
          <w:sz w:val="24"/>
          <w:szCs w:val="24"/>
          <w:lang w:val="en-US"/>
        </w:rPr>
        <w:t>(</w:t>
      </w:r>
      <w:hyperlink r:id="rId25" w:history="1">
        <w:r w:rsidRPr="009973ED">
          <w:rPr>
            <w:rStyle w:val="Hipervnculo"/>
            <w:rFonts w:ascii="Aptos" w:hAnsi="Aptos"/>
            <w:sz w:val="24"/>
            <w:szCs w:val="24"/>
            <w:lang w:val="en-US"/>
          </w:rPr>
          <w:t>https://haqaa3.obreal.org/wp-content/uploads/2024/11/POLICY-BRIEF-5-ON-EMPOWERING-UNIVERSITIES.pdf</w:t>
        </w:r>
      </w:hyperlink>
      <w:r>
        <w:rPr>
          <w:rFonts w:ascii="Aptos" w:hAnsi="Aptos"/>
          <w:sz w:val="24"/>
          <w:szCs w:val="24"/>
        </w:rPr>
        <w:t>)</w:t>
      </w:r>
    </w:p>
    <w:p w14:paraId="2E3053C7" w14:textId="77777777" w:rsidR="00B344CD" w:rsidRPr="00AB586A" w:rsidRDefault="00B344CD" w:rsidP="00B3232F">
      <w:pPr>
        <w:ind w:right="140"/>
        <w:rPr>
          <w:rFonts w:ascii="Aptos" w:hAnsi="Aptos"/>
          <w:b/>
          <w:bCs/>
          <w:sz w:val="24"/>
          <w:szCs w:val="24"/>
        </w:rPr>
      </w:pPr>
      <w:r w:rsidRPr="00331F2E">
        <w:rPr>
          <w:rFonts w:ascii="Aptos" w:hAnsi="Aptos"/>
          <w:sz w:val="24"/>
          <w:szCs w:val="24"/>
          <w:lang w:val="en-US"/>
        </w:rPr>
        <w:t>The Brief defends that Universities should not be considered, nor consider themselves, “recipients” of continental integration but essential actors of it. The argument can be summarized as follows:</w:t>
      </w:r>
    </w:p>
    <w:p w14:paraId="0F0ABF94" w14:textId="77777777" w:rsidR="00B344CD" w:rsidRPr="00331F2E" w:rsidRDefault="00B344CD" w:rsidP="00B3232F">
      <w:pPr>
        <w:pStyle w:val="Prrafodelista"/>
        <w:autoSpaceDE w:val="0"/>
        <w:autoSpaceDN w:val="0"/>
        <w:adjustRightInd w:val="0"/>
        <w:spacing w:after="0" w:line="276" w:lineRule="auto"/>
        <w:ind w:right="140"/>
        <w:rPr>
          <w:rFonts w:ascii="Aptos" w:hAnsi="Aptos" w:cstheme="minorHAnsi"/>
          <w:sz w:val="24"/>
          <w:szCs w:val="24"/>
          <w:lang w:val="en-US"/>
        </w:rPr>
      </w:pPr>
      <w:r w:rsidRPr="00331F2E">
        <w:rPr>
          <w:rFonts w:ascii="Aptos" w:hAnsi="Aptos" w:cstheme="minorHAnsi"/>
          <w:sz w:val="24"/>
          <w:szCs w:val="24"/>
          <w:lang w:val="en-US"/>
        </w:rPr>
        <w:t>“African leaders have always recognized the need of education as a critical instrument for its development. Education, in general, and higher education in particular, have not only been embraced as a policy area by African Regional Economic Communities. It has always been in the core of African Continental integration…</w:t>
      </w:r>
    </w:p>
    <w:p w14:paraId="2A6452C7" w14:textId="77777777" w:rsidR="00B344CD" w:rsidRPr="00331F2E" w:rsidRDefault="00B344CD" w:rsidP="00B3232F">
      <w:pPr>
        <w:pStyle w:val="Prrafodelista"/>
        <w:autoSpaceDE w:val="0"/>
        <w:autoSpaceDN w:val="0"/>
        <w:adjustRightInd w:val="0"/>
        <w:spacing w:after="0" w:line="276" w:lineRule="auto"/>
        <w:ind w:right="140"/>
        <w:rPr>
          <w:rFonts w:ascii="Aptos" w:hAnsi="Aptos" w:cstheme="minorHAnsi"/>
          <w:sz w:val="24"/>
          <w:szCs w:val="24"/>
          <w:lang w:val="en-US"/>
        </w:rPr>
      </w:pPr>
    </w:p>
    <w:p w14:paraId="65C8771B" w14:textId="77777777" w:rsidR="00B344CD" w:rsidRPr="00331F2E" w:rsidRDefault="00B344CD" w:rsidP="00B3232F">
      <w:pPr>
        <w:autoSpaceDE w:val="0"/>
        <w:autoSpaceDN w:val="0"/>
        <w:adjustRightInd w:val="0"/>
        <w:spacing w:after="0" w:line="276" w:lineRule="auto"/>
        <w:ind w:left="708" w:right="140"/>
        <w:rPr>
          <w:rFonts w:ascii="Aptos" w:hAnsi="Aptos" w:cstheme="minorHAnsi"/>
          <w:sz w:val="24"/>
          <w:szCs w:val="24"/>
          <w:lang w:val="en-US"/>
        </w:rPr>
      </w:pPr>
      <w:r w:rsidRPr="00331F2E">
        <w:rPr>
          <w:rFonts w:ascii="Aptos" w:hAnsi="Aptos" w:cstheme="minorHAnsi"/>
          <w:sz w:val="24"/>
          <w:szCs w:val="24"/>
          <w:lang w:val="en-US"/>
        </w:rPr>
        <w:t>Accordingly, various educational initiatives have been formulated by African leaders. The African Union, and the African Union Commission (AUC) in its behalf, have over the years launched ambitious initiatives to promote continental higher education integration…</w:t>
      </w:r>
    </w:p>
    <w:p w14:paraId="568E2657" w14:textId="77777777" w:rsidR="00B344CD" w:rsidRPr="00331F2E" w:rsidRDefault="00B344CD" w:rsidP="00B3232F">
      <w:pPr>
        <w:autoSpaceDE w:val="0"/>
        <w:autoSpaceDN w:val="0"/>
        <w:adjustRightInd w:val="0"/>
        <w:spacing w:after="0" w:line="276" w:lineRule="auto"/>
        <w:ind w:left="708" w:right="140"/>
        <w:rPr>
          <w:rFonts w:ascii="Aptos" w:hAnsi="Aptos" w:cstheme="minorHAnsi"/>
          <w:sz w:val="24"/>
          <w:szCs w:val="24"/>
          <w:lang w:val="en-US"/>
        </w:rPr>
      </w:pPr>
    </w:p>
    <w:p w14:paraId="2661C826" w14:textId="05A53999" w:rsidR="00B344CD" w:rsidRPr="00331F2E" w:rsidRDefault="00B344CD" w:rsidP="00B3232F">
      <w:pPr>
        <w:autoSpaceDE w:val="0"/>
        <w:autoSpaceDN w:val="0"/>
        <w:adjustRightInd w:val="0"/>
        <w:spacing w:after="0" w:line="276" w:lineRule="auto"/>
        <w:ind w:left="708" w:right="140"/>
        <w:rPr>
          <w:rFonts w:ascii="Aptos" w:hAnsi="Aptos" w:cstheme="minorHAnsi"/>
          <w:sz w:val="24"/>
          <w:szCs w:val="24"/>
          <w:lang w:val="en-US"/>
        </w:rPr>
      </w:pPr>
      <w:r w:rsidRPr="00331F2E">
        <w:rPr>
          <w:rFonts w:ascii="Aptos" w:hAnsi="Aptos" w:cstheme="minorHAnsi"/>
          <w:sz w:val="24"/>
          <w:szCs w:val="24"/>
          <w:lang w:val="en-US"/>
        </w:rPr>
        <w:t xml:space="preserve">But these initiatives have not sufficiently succeeded </w:t>
      </w:r>
      <w:proofErr w:type="gramStart"/>
      <w:r w:rsidRPr="00331F2E">
        <w:rPr>
          <w:rFonts w:ascii="Aptos" w:hAnsi="Aptos" w:cstheme="minorHAnsi"/>
          <w:sz w:val="24"/>
          <w:szCs w:val="24"/>
          <w:lang w:val="en-US"/>
        </w:rPr>
        <w:t>to translate</w:t>
      </w:r>
      <w:proofErr w:type="gramEnd"/>
      <w:r w:rsidRPr="00331F2E">
        <w:rPr>
          <w:rFonts w:ascii="Aptos" w:hAnsi="Aptos" w:cstheme="minorHAnsi"/>
          <w:sz w:val="24"/>
          <w:szCs w:val="24"/>
          <w:lang w:val="en-US"/>
        </w:rPr>
        <w:t xml:space="preserve"> these efforts </w:t>
      </w:r>
      <w:r w:rsidR="005066C6" w:rsidRPr="00331F2E">
        <w:rPr>
          <w:rFonts w:ascii="Aptos" w:hAnsi="Aptos" w:cstheme="minorHAnsi"/>
          <w:sz w:val="24"/>
          <w:szCs w:val="24"/>
          <w:lang w:val="en-US"/>
        </w:rPr>
        <w:t>into</w:t>
      </w:r>
      <w:r w:rsidRPr="00331F2E">
        <w:rPr>
          <w:rFonts w:ascii="Aptos" w:hAnsi="Aptos" w:cstheme="minorHAnsi"/>
          <w:sz w:val="24"/>
          <w:szCs w:val="24"/>
          <w:lang w:val="en-US"/>
        </w:rPr>
        <w:t xml:space="preserve"> concrete impactful actions. Africa needs to take concrete and effective actions that can promote its development and break the barriers of disintegration…</w:t>
      </w:r>
    </w:p>
    <w:p w14:paraId="10482CE7" w14:textId="77777777" w:rsidR="00B344CD" w:rsidRPr="00331F2E" w:rsidRDefault="00B344CD" w:rsidP="00B3232F">
      <w:pPr>
        <w:autoSpaceDE w:val="0"/>
        <w:autoSpaceDN w:val="0"/>
        <w:adjustRightInd w:val="0"/>
        <w:spacing w:after="0" w:line="276" w:lineRule="auto"/>
        <w:ind w:left="708" w:right="140"/>
        <w:rPr>
          <w:rFonts w:ascii="Aptos" w:hAnsi="Aptos" w:cstheme="minorHAnsi"/>
          <w:sz w:val="24"/>
          <w:szCs w:val="24"/>
          <w:lang w:val="en-US"/>
        </w:rPr>
      </w:pPr>
    </w:p>
    <w:p w14:paraId="3BEF5E41" w14:textId="77777777" w:rsidR="00B344CD" w:rsidRPr="00331F2E" w:rsidRDefault="00B344CD" w:rsidP="00B3232F">
      <w:pPr>
        <w:spacing w:line="276" w:lineRule="auto"/>
        <w:ind w:left="708" w:right="140"/>
        <w:rPr>
          <w:rFonts w:ascii="Aptos" w:hAnsi="Aptos" w:cstheme="minorHAnsi"/>
          <w:sz w:val="24"/>
          <w:szCs w:val="24"/>
          <w:lang w:val="en-US"/>
        </w:rPr>
      </w:pPr>
      <w:r w:rsidRPr="00331F2E">
        <w:rPr>
          <w:rFonts w:ascii="Aptos" w:hAnsi="Aptos" w:cstheme="minorHAnsi"/>
          <w:sz w:val="24"/>
          <w:szCs w:val="24"/>
          <w:lang w:val="en-US"/>
        </w:rPr>
        <w:lastRenderedPageBreak/>
        <w:t>Many of these continental educational initiatives in Africa have not translated to development and integration in the continent for various reasons…</w:t>
      </w:r>
    </w:p>
    <w:p w14:paraId="68FFB043" w14:textId="65A8D3C9" w:rsidR="00B344CD" w:rsidRPr="00331F2E" w:rsidRDefault="00086871" w:rsidP="00B3232F">
      <w:pPr>
        <w:pStyle w:val="Prrafodelista"/>
        <w:spacing w:line="276" w:lineRule="auto"/>
        <w:ind w:right="140"/>
        <w:rPr>
          <w:rFonts w:ascii="Aptos" w:hAnsi="Aptos" w:cstheme="minorHAnsi"/>
          <w:color w:val="000000" w:themeColor="text1"/>
          <w:sz w:val="24"/>
          <w:szCs w:val="24"/>
          <w:lang w:val="en-US"/>
        </w:rPr>
      </w:pPr>
      <w:r>
        <w:rPr>
          <w:rFonts w:ascii="Aptos" w:hAnsi="Aptos" w:cstheme="minorHAnsi"/>
          <w:color w:val="000000" w:themeColor="text1"/>
          <w:sz w:val="24"/>
          <w:szCs w:val="24"/>
          <w:lang w:val="en-US"/>
        </w:rPr>
        <w:t>t</w:t>
      </w:r>
      <w:r w:rsidR="00B344CD" w:rsidRPr="00331F2E">
        <w:rPr>
          <w:rFonts w:ascii="Aptos" w:hAnsi="Aptos" w:cstheme="minorHAnsi"/>
          <w:color w:val="000000" w:themeColor="text1"/>
          <w:sz w:val="24"/>
          <w:szCs w:val="24"/>
          <w:lang w:val="en-US"/>
        </w:rPr>
        <w:t>he fourth and main major (reason) … to emphasize is the inability of the continental initiatives to be transmitted to actions at the national levels and to engage educational actors, including the universities who ought to implement their tenets at the grassroot level.</w:t>
      </w:r>
    </w:p>
    <w:p w14:paraId="3419F393" w14:textId="77777777" w:rsidR="00B344CD" w:rsidRPr="00331F2E" w:rsidRDefault="00B344CD" w:rsidP="00B3232F">
      <w:pPr>
        <w:spacing w:line="276" w:lineRule="auto"/>
        <w:ind w:left="708" w:right="140"/>
        <w:rPr>
          <w:rFonts w:ascii="Aptos" w:hAnsi="Aptos" w:cstheme="minorHAnsi"/>
          <w:sz w:val="24"/>
          <w:szCs w:val="24"/>
          <w:lang w:val="en-US"/>
        </w:rPr>
      </w:pPr>
      <w:r w:rsidRPr="00331F2E">
        <w:rPr>
          <w:rFonts w:ascii="Aptos" w:hAnsi="Aptos" w:cstheme="minorHAnsi"/>
          <w:sz w:val="24"/>
          <w:szCs w:val="24"/>
          <w:lang w:val="en-US"/>
        </w:rPr>
        <w:t xml:space="preserve">Indeed, Universities of Africa have for long remained the un-used strength that has been ignored by African governments”.  </w:t>
      </w:r>
    </w:p>
    <w:p w14:paraId="62A22432" w14:textId="77777777" w:rsidR="00B344CD" w:rsidRPr="00331F2E" w:rsidRDefault="00B344CD" w:rsidP="00B3232F">
      <w:pPr>
        <w:spacing w:line="276" w:lineRule="auto"/>
        <w:ind w:right="140"/>
        <w:rPr>
          <w:rFonts w:ascii="Aptos" w:hAnsi="Aptos"/>
          <w:sz w:val="24"/>
          <w:szCs w:val="24"/>
          <w:lang w:val="en-US"/>
        </w:rPr>
      </w:pPr>
      <w:r w:rsidRPr="00331F2E">
        <w:rPr>
          <w:rFonts w:ascii="Aptos" w:hAnsi="Aptos" w:cstheme="minorHAnsi"/>
          <w:sz w:val="24"/>
          <w:szCs w:val="24"/>
          <w:lang w:val="en-US"/>
        </w:rPr>
        <w:t xml:space="preserve">Therefore, the Brief emphasizes </w:t>
      </w:r>
      <w:r w:rsidRPr="00331F2E">
        <w:rPr>
          <w:rFonts w:ascii="Aptos" w:hAnsi="Aptos"/>
          <w:sz w:val="24"/>
          <w:szCs w:val="24"/>
          <w:lang w:val="en-US"/>
        </w:rPr>
        <w:t>the urgent need to   1. Refocus continental integration in and through higher education.  2. Empower African Universities as development agents (the overriding purpose of African integration).</w:t>
      </w:r>
    </w:p>
    <w:p w14:paraId="01536B2F" w14:textId="77777777" w:rsidR="00B344CD" w:rsidRPr="00331F2E" w:rsidRDefault="00B344CD" w:rsidP="00B3232F">
      <w:pPr>
        <w:spacing w:line="276" w:lineRule="auto"/>
        <w:ind w:right="140"/>
        <w:rPr>
          <w:rFonts w:ascii="Aptos" w:hAnsi="Aptos"/>
          <w:sz w:val="24"/>
          <w:szCs w:val="24"/>
          <w:lang w:val="en-US"/>
        </w:rPr>
      </w:pPr>
      <w:r w:rsidRPr="00331F2E">
        <w:rPr>
          <w:rFonts w:ascii="Aptos" w:hAnsi="Aptos"/>
          <w:sz w:val="24"/>
          <w:szCs w:val="24"/>
          <w:lang w:val="en-US"/>
        </w:rPr>
        <w:t xml:space="preserve">But the political neglect for the role of </w:t>
      </w:r>
      <w:proofErr w:type="gramStart"/>
      <w:r w:rsidRPr="00331F2E">
        <w:rPr>
          <w:rFonts w:ascii="Aptos" w:hAnsi="Aptos"/>
          <w:sz w:val="24"/>
          <w:szCs w:val="24"/>
          <w:lang w:val="en-US"/>
        </w:rPr>
        <w:t>Universities</w:t>
      </w:r>
      <w:proofErr w:type="gramEnd"/>
      <w:r w:rsidRPr="00331F2E">
        <w:rPr>
          <w:rFonts w:ascii="Aptos" w:hAnsi="Aptos"/>
          <w:sz w:val="24"/>
          <w:szCs w:val="24"/>
          <w:lang w:val="en-US"/>
        </w:rPr>
        <w:t xml:space="preserve"> as integration and development agents has been interiorized by </w:t>
      </w:r>
      <w:proofErr w:type="gramStart"/>
      <w:r w:rsidRPr="00331F2E">
        <w:rPr>
          <w:rFonts w:ascii="Aptos" w:hAnsi="Aptos"/>
          <w:sz w:val="24"/>
          <w:szCs w:val="24"/>
          <w:lang w:val="en-US"/>
        </w:rPr>
        <w:t>Universities</w:t>
      </w:r>
      <w:proofErr w:type="gramEnd"/>
      <w:r w:rsidRPr="00331F2E">
        <w:rPr>
          <w:rFonts w:ascii="Aptos" w:hAnsi="Aptos"/>
          <w:sz w:val="24"/>
          <w:szCs w:val="24"/>
          <w:lang w:val="en-US"/>
        </w:rPr>
        <w:t xml:space="preserve"> themselves. Therefore, the Brief concludes that </w:t>
      </w:r>
    </w:p>
    <w:p w14:paraId="78439574" w14:textId="77777777" w:rsidR="00B344CD" w:rsidRDefault="00B344CD" w:rsidP="00B3232F">
      <w:pPr>
        <w:spacing w:line="276" w:lineRule="auto"/>
        <w:ind w:left="708" w:right="140"/>
        <w:rPr>
          <w:rFonts w:ascii="Aptos" w:hAnsi="Aptos"/>
          <w:b/>
          <w:bCs/>
          <w:sz w:val="24"/>
          <w:szCs w:val="24"/>
          <w:lang w:val="en-US"/>
        </w:rPr>
      </w:pPr>
      <w:r>
        <w:rPr>
          <w:rFonts w:ascii="Aptos" w:hAnsi="Aptos"/>
          <w:b/>
          <w:bCs/>
          <w:sz w:val="24"/>
          <w:szCs w:val="24"/>
          <w:lang w:val="en-US"/>
        </w:rPr>
        <w:t>“</w:t>
      </w:r>
      <w:r w:rsidRPr="00331F2E">
        <w:rPr>
          <w:rFonts w:ascii="Aptos" w:hAnsi="Aptos"/>
          <w:b/>
          <w:bCs/>
          <w:sz w:val="24"/>
          <w:szCs w:val="24"/>
          <w:lang w:val="en-US"/>
        </w:rPr>
        <w:t>Universities must also be reminded that their collaboration with other fellow Universities in other African States is not only a possibility all of them must consider (instead of concentrating only in the collaboration with non-African Universities) but an obligation, ethical and political. This twofold obligation stems from the assumption, unanimously accepted by all African political leaders and institutions, that Continental African integration is needed, as previously mentioned, to bring African nations to the level of development and world influence that they deserve</w:t>
      </w:r>
      <w:r>
        <w:rPr>
          <w:rFonts w:ascii="Aptos" w:hAnsi="Aptos"/>
          <w:b/>
          <w:bCs/>
          <w:sz w:val="24"/>
          <w:szCs w:val="24"/>
          <w:lang w:val="en-US"/>
        </w:rPr>
        <w:t>”</w:t>
      </w:r>
      <w:r w:rsidRPr="00331F2E">
        <w:rPr>
          <w:rFonts w:ascii="Aptos" w:hAnsi="Aptos"/>
          <w:b/>
          <w:bCs/>
          <w:sz w:val="24"/>
          <w:szCs w:val="24"/>
          <w:lang w:val="en-US"/>
        </w:rPr>
        <w:t>.</w:t>
      </w:r>
    </w:p>
    <w:p w14:paraId="53C989DD" w14:textId="77777777" w:rsidR="00B344CD" w:rsidRDefault="00B344CD" w:rsidP="00B3232F">
      <w:pPr>
        <w:spacing w:line="276" w:lineRule="auto"/>
        <w:ind w:right="140"/>
        <w:rPr>
          <w:rFonts w:ascii="Aptos" w:hAnsi="Aptos"/>
          <w:b/>
          <w:bCs/>
          <w:sz w:val="24"/>
          <w:szCs w:val="24"/>
          <w:lang w:val="en-US"/>
        </w:rPr>
      </w:pPr>
      <w:r>
        <w:rPr>
          <w:rFonts w:ascii="Aptos" w:hAnsi="Aptos"/>
          <w:b/>
          <w:bCs/>
          <w:sz w:val="24"/>
          <w:szCs w:val="24"/>
          <w:lang w:val="en-US"/>
        </w:rPr>
        <w:t xml:space="preserve">This conclusion is fully warranted by the ECTS User’s Guide’s revision we have been referring to. Indeed, in such an advanced HE integration process as the EU/European one, </w:t>
      </w:r>
    </w:p>
    <w:p w14:paraId="75BAB8ED" w14:textId="55F36C59" w:rsidR="00B344CD" w:rsidRDefault="00B344CD" w:rsidP="00B3232F">
      <w:pPr>
        <w:pStyle w:val="Prrafodelista"/>
        <w:numPr>
          <w:ilvl w:val="0"/>
          <w:numId w:val="1"/>
        </w:numPr>
        <w:spacing w:line="276" w:lineRule="auto"/>
        <w:ind w:right="140"/>
        <w:rPr>
          <w:rFonts w:ascii="Aptos" w:hAnsi="Aptos"/>
          <w:b/>
          <w:bCs/>
          <w:sz w:val="24"/>
          <w:szCs w:val="24"/>
          <w:lang w:val="en-US"/>
        </w:rPr>
      </w:pPr>
      <w:proofErr w:type="gramStart"/>
      <w:r w:rsidRPr="00331F2E">
        <w:rPr>
          <w:rFonts w:ascii="Aptos" w:hAnsi="Aptos"/>
          <w:b/>
          <w:bCs/>
          <w:sz w:val="24"/>
          <w:szCs w:val="24"/>
          <w:lang w:val="en-US"/>
        </w:rPr>
        <w:t>the</w:t>
      </w:r>
      <w:proofErr w:type="gramEnd"/>
      <w:r w:rsidRPr="00331F2E">
        <w:rPr>
          <w:rFonts w:ascii="Aptos" w:hAnsi="Aptos"/>
          <w:b/>
          <w:bCs/>
          <w:sz w:val="24"/>
          <w:szCs w:val="24"/>
          <w:lang w:val="en-US"/>
        </w:rPr>
        <w:t xml:space="preserve"> main agents of integration</w:t>
      </w:r>
      <w:r>
        <w:rPr>
          <w:rFonts w:ascii="Aptos" w:hAnsi="Aptos"/>
          <w:b/>
          <w:bCs/>
          <w:sz w:val="24"/>
          <w:szCs w:val="24"/>
          <w:lang w:val="en-US"/>
        </w:rPr>
        <w:t xml:space="preserve"> have been </w:t>
      </w:r>
      <w:r w:rsidR="00086871">
        <w:rPr>
          <w:rFonts w:ascii="Aptos" w:hAnsi="Aptos"/>
          <w:b/>
          <w:bCs/>
          <w:sz w:val="24"/>
          <w:szCs w:val="24"/>
          <w:lang w:val="en-US"/>
        </w:rPr>
        <w:t xml:space="preserve">(and remain) </w:t>
      </w:r>
      <w:r>
        <w:rPr>
          <w:rFonts w:ascii="Aptos" w:hAnsi="Aptos"/>
          <w:b/>
          <w:bCs/>
          <w:sz w:val="24"/>
          <w:szCs w:val="24"/>
          <w:lang w:val="en-US"/>
        </w:rPr>
        <w:t xml:space="preserve">the Universities themselves through a thick web of agreements between </w:t>
      </w:r>
      <w:proofErr w:type="gramStart"/>
      <w:r>
        <w:rPr>
          <w:rFonts w:ascii="Aptos" w:hAnsi="Aptos"/>
          <w:b/>
          <w:bCs/>
          <w:sz w:val="24"/>
          <w:szCs w:val="24"/>
          <w:lang w:val="en-US"/>
        </w:rPr>
        <w:t>them;</w:t>
      </w:r>
      <w:proofErr w:type="gramEnd"/>
    </w:p>
    <w:p w14:paraId="17554D8B" w14:textId="5493D33A" w:rsidR="00B344CD" w:rsidRPr="00B344CD" w:rsidRDefault="00B344CD" w:rsidP="00B3232F">
      <w:pPr>
        <w:pStyle w:val="Prrafodelista"/>
        <w:numPr>
          <w:ilvl w:val="0"/>
          <w:numId w:val="1"/>
        </w:numPr>
        <w:spacing w:line="276" w:lineRule="auto"/>
        <w:ind w:right="140"/>
        <w:rPr>
          <w:rFonts w:ascii="Aptos" w:hAnsi="Aptos"/>
          <w:sz w:val="24"/>
          <w:szCs w:val="24"/>
          <w:lang w:val="en-US"/>
        </w:rPr>
      </w:pPr>
      <w:r>
        <w:rPr>
          <w:rFonts w:ascii="Aptos" w:hAnsi="Aptos"/>
          <w:b/>
          <w:bCs/>
          <w:sz w:val="24"/>
          <w:szCs w:val="24"/>
          <w:lang w:val="en-US"/>
        </w:rPr>
        <w:t xml:space="preserve">and the wisdom of the European Commission has lied in choosing the right integration instruments: Common activities (Erasmus) and Diplomatic instruments (promoting a political framework that </w:t>
      </w:r>
      <w:proofErr w:type="spellStart"/>
      <w:r>
        <w:rPr>
          <w:rFonts w:ascii="Aptos" w:hAnsi="Aptos"/>
          <w:b/>
          <w:bCs/>
          <w:sz w:val="24"/>
          <w:szCs w:val="24"/>
          <w:lang w:val="en-US"/>
        </w:rPr>
        <w:t>favours</w:t>
      </w:r>
      <w:proofErr w:type="spellEnd"/>
      <w:r>
        <w:rPr>
          <w:rFonts w:ascii="Aptos" w:hAnsi="Aptos"/>
          <w:b/>
          <w:bCs/>
          <w:sz w:val="24"/>
          <w:szCs w:val="24"/>
          <w:lang w:val="en-US"/>
        </w:rPr>
        <w:t xml:space="preserve"> the cooperation between </w:t>
      </w:r>
      <w:proofErr w:type="gramStart"/>
      <w:r>
        <w:rPr>
          <w:rFonts w:ascii="Aptos" w:hAnsi="Aptos"/>
          <w:b/>
          <w:bCs/>
          <w:sz w:val="24"/>
          <w:szCs w:val="24"/>
          <w:lang w:val="en-US"/>
        </w:rPr>
        <w:t>Universities</w:t>
      </w:r>
      <w:proofErr w:type="gramEnd"/>
      <w:r>
        <w:rPr>
          <w:rFonts w:ascii="Aptos" w:hAnsi="Aptos"/>
          <w:b/>
          <w:bCs/>
          <w:sz w:val="24"/>
          <w:szCs w:val="24"/>
          <w:lang w:val="en-US"/>
        </w:rPr>
        <w:t>).</w:t>
      </w:r>
      <w:r w:rsidR="005070DE">
        <w:rPr>
          <w:rFonts w:ascii="Aptos" w:hAnsi="Aptos"/>
          <w:b/>
          <w:bCs/>
          <w:sz w:val="24"/>
          <w:szCs w:val="24"/>
          <w:lang w:val="en-US"/>
        </w:rPr>
        <w:t xml:space="preserve"> They ca</w:t>
      </w:r>
      <w:r w:rsidR="005070DE">
        <w:rPr>
          <w:rFonts w:ascii="Aptos" w:hAnsi="Aptos"/>
          <w:b/>
          <w:bCs/>
          <w:sz w:val="24"/>
          <w:szCs w:val="24"/>
          <w:lang w:val="en-US"/>
        </w:rPr>
        <w:t xml:space="preserve">n be used </w:t>
      </w:r>
      <w:r w:rsidR="005070DE">
        <w:rPr>
          <w:rFonts w:ascii="Aptos" w:hAnsi="Aptos"/>
          <w:b/>
          <w:bCs/>
          <w:sz w:val="24"/>
          <w:szCs w:val="24"/>
          <w:lang w:val="en-US"/>
        </w:rPr>
        <w:t>even in the framework of different national legislations.</w:t>
      </w:r>
    </w:p>
    <w:p w14:paraId="09FB643B" w14:textId="77777777" w:rsidR="00B344CD" w:rsidRDefault="00B344CD" w:rsidP="00B3232F">
      <w:pPr>
        <w:ind w:right="140"/>
        <w:rPr>
          <w:lang w:val="en-US"/>
        </w:rPr>
      </w:pPr>
    </w:p>
    <w:p w14:paraId="05FCA88A" w14:textId="77777777" w:rsidR="00D808F8" w:rsidRDefault="00D808F8" w:rsidP="00B3232F">
      <w:pPr>
        <w:ind w:right="140"/>
        <w:rPr>
          <w:lang w:val="en-US"/>
        </w:rPr>
      </w:pPr>
    </w:p>
    <w:p w14:paraId="7F264AED" w14:textId="77777777" w:rsidR="00D808F8" w:rsidRDefault="00D808F8" w:rsidP="00B3232F">
      <w:pPr>
        <w:ind w:right="140"/>
        <w:rPr>
          <w:lang w:val="en-US"/>
        </w:rPr>
      </w:pPr>
    </w:p>
    <w:p w14:paraId="26B50DEB" w14:textId="77777777" w:rsidR="00D808F8" w:rsidRPr="00B344CD" w:rsidRDefault="00D808F8" w:rsidP="00B3232F">
      <w:pPr>
        <w:ind w:right="140"/>
        <w:rPr>
          <w:lang w:val="en-US"/>
        </w:rPr>
      </w:pPr>
    </w:p>
    <w:p w14:paraId="1E92F8EC" w14:textId="77777777" w:rsidR="00064830" w:rsidRDefault="00B344CD" w:rsidP="00B3232F">
      <w:pPr>
        <w:pStyle w:val="Ttulo1"/>
        <w:ind w:right="140"/>
        <w:rPr>
          <w:lang w:val="en-US"/>
        </w:rPr>
      </w:pPr>
      <w:bookmarkStart w:id="5" w:name="_Toc223339228"/>
      <w:r>
        <w:rPr>
          <w:lang w:val="en-US"/>
        </w:rPr>
        <w:t>6.- A FINAL RECOMMENDATION</w:t>
      </w:r>
      <w:r w:rsidR="00C718D2">
        <w:rPr>
          <w:lang w:val="en-US"/>
        </w:rPr>
        <w:t xml:space="preserve"> </w:t>
      </w:r>
      <w:r>
        <w:rPr>
          <w:lang w:val="en-US"/>
        </w:rPr>
        <w:t>AS A CONCLUSIO</w:t>
      </w:r>
      <w:r w:rsidR="00064830">
        <w:rPr>
          <w:lang w:val="en-US"/>
        </w:rPr>
        <w:t>N</w:t>
      </w:r>
      <w:bookmarkEnd w:id="5"/>
      <w:r w:rsidR="00064830">
        <w:rPr>
          <w:lang w:val="en-US"/>
        </w:rPr>
        <w:t xml:space="preserve">     </w:t>
      </w:r>
    </w:p>
    <w:p w14:paraId="286B4FD8" w14:textId="77777777" w:rsidR="00064830" w:rsidRPr="00D808F8" w:rsidRDefault="00064830" w:rsidP="00B3232F">
      <w:pPr>
        <w:pStyle w:val="Ttulo1"/>
        <w:ind w:right="140"/>
        <w:rPr>
          <w:sz w:val="24"/>
          <w:szCs w:val="24"/>
          <w:lang w:val="en-US"/>
        </w:rPr>
      </w:pPr>
    </w:p>
    <w:p w14:paraId="3CF99A23" w14:textId="6A58AA5C" w:rsidR="00064830" w:rsidRDefault="00064830" w:rsidP="00B3232F">
      <w:pPr>
        <w:spacing w:line="276" w:lineRule="auto"/>
        <w:ind w:right="140"/>
        <w:rPr>
          <w:rFonts w:ascii="Aptos" w:hAnsi="Aptos"/>
          <w:b/>
          <w:bCs/>
          <w:sz w:val="24"/>
          <w:szCs w:val="24"/>
          <w:lang w:val="en-US"/>
        </w:rPr>
      </w:pPr>
      <w:r>
        <w:rPr>
          <w:rFonts w:ascii="Aptos" w:hAnsi="Aptos"/>
          <w:b/>
          <w:bCs/>
          <w:sz w:val="24"/>
          <w:szCs w:val="24"/>
          <w:lang w:val="en-US"/>
        </w:rPr>
        <w:t xml:space="preserve">The arguments developed in the previous sections cannot but lead </w:t>
      </w:r>
      <w:r w:rsidR="00C86A6B">
        <w:rPr>
          <w:rFonts w:ascii="Aptos" w:hAnsi="Aptos"/>
          <w:b/>
          <w:bCs/>
          <w:sz w:val="24"/>
          <w:szCs w:val="24"/>
          <w:lang w:val="en-US"/>
        </w:rPr>
        <w:t xml:space="preserve">us </w:t>
      </w:r>
      <w:r>
        <w:rPr>
          <w:rFonts w:ascii="Aptos" w:hAnsi="Aptos"/>
          <w:b/>
          <w:bCs/>
          <w:sz w:val="24"/>
          <w:szCs w:val="24"/>
          <w:lang w:val="en-US"/>
        </w:rPr>
        <w:t xml:space="preserve">to a conclusion that </w:t>
      </w:r>
      <w:r w:rsidR="00086871">
        <w:rPr>
          <w:rFonts w:ascii="Aptos" w:hAnsi="Aptos"/>
          <w:b/>
          <w:bCs/>
          <w:sz w:val="24"/>
          <w:szCs w:val="24"/>
          <w:lang w:val="en-US"/>
        </w:rPr>
        <w:t>can be</w:t>
      </w:r>
      <w:r>
        <w:rPr>
          <w:rFonts w:ascii="Aptos" w:hAnsi="Aptos"/>
          <w:b/>
          <w:bCs/>
          <w:sz w:val="24"/>
          <w:szCs w:val="24"/>
          <w:lang w:val="en-US"/>
        </w:rPr>
        <w:t xml:space="preserve"> state</w:t>
      </w:r>
      <w:r w:rsidR="00086871">
        <w:rPr>
          <w:rFonts w:ascii="Aptos" w:hAnsi="Aptos"/>
          <w:b/>
          <w:bCs/>
          <w:sz w:val="24"/>
          <w:szCs w:val="24"/>
          <w:lang w:val="en-US"/>
        </w:rPr>
        <w:t>d</w:t>
      </w:r>
      <w:r>
        <w:rPr>
          <w:rFonts w:ascii="Aptos" w:hAnsi="Aptos"/>
          <w:b/>
          <w:bCs/>
          <w:sz w:val="24"/>
          <w:szCs w:val="24"/>
          <w:lang w:val="en-US"/>
        </w:rPr>
        <w:t xml:space="preserve"> as a three-pronged recommendation:</w:t>
      </w:r>
    </w:p>
    <w:p w14:paraId="4E9AF9C5" w14:textId="77777777" w:rsidR="00064830" w:rsidRDefault="00064830" w:rsidP="00B3232F">
      <w:pPr>
        <w:pStyle w:val="Prrafodelista"/>
        <w:numPr>
          <w:ilvl w:val="0"/>
          <w:numId w:val="1"/>
        </w:numPr>
        <w:spacing w:line="276" w:lineRule="auto"/>
        <w:ind w:right="140"/>
        <w:rPr>
          <w:rFonts w:ascii="Aptos" w:hAnsi="Aptos"/>
          <w:b/>
          <w:bCs/>
          <w:sz w:val="24"/>
          <w:szCs w:val="24"/>
          <w:lang w:val="en-US"/>
        </w:rPr>
      </w:pPr>
      <w:r w:rsidRPr="00651210">
        <w:rPr>
          <w:rFonts w:ascii="Aptos" w:hAnsi="Aptos"/>
          <w:b/>
          <w:bCs/>
          <w:i/>
          <w:iCs/>
          <w:sz w:val="24"/>
          <w:szCs w:val="24"/>
          <w:u w:val="single"/>
          <w:lang w:val="en-US"/>
        </w:rPr>
        <w:t>To African Universities</w:t>
      </w:r>
      <w:r>
        <w:rPr>
          <w:rFonts w:ascii="Aptos" w:hAnsi="Aptos"/>
          <w:b/>
          <w:bCs/>
          <w:sz w:val="24"/>
          <w:szCs w:val="24"/>
          <w:lang w:val="en-US"/>
        </w:rPr>
        <w:t xml:space="preserve">: Please do not wait for some sort of “deus-ex-machina” to integrate African Higher Education. This deus-ex-machina has not existed in Europe, or even in the more restricted space of the European Union, where national </w:t>
      </w:r>
      <w:proofErr w:type="gramStart"/>
      <w:r>
        <w:rPr>
          <w:rFonts w:ascii="Aptos" w:hAnsi="Aptos"/>
          <w:b/>
          <w:bCs/>
          <w:sz w:val="24"/>
          <w:szCs w:val="24"/>
          <w:lang w:val="en-US"/>
        </w:rPr>
        <w:t>legislations</w:t>
      </w:r>
      <w:proofErr w:type="gramEnd"/>
      <w:r>
        <w:rPr>
          <w:rFonts w:ascii="Aptos" w:hAnsi="Aptos"/>
          <w:b/>
          <w:bCs/>
          <w:sz w:val="24"/>
          <w:szCs w:val="24"/>
          <w:lang w:val="en-US"/>
        </w:rPr>
        <w:t xml:space="preserve"> on HE </w:t>
      </w:r>
      <w:proofErr w:type="gramStart"/>
      <w:r>
        <w:rPr>
          <w:rFonts w:ascii="Aptos" w:hAnsi="Aptos"/>
          <w:b/>
          <w:bCs/>
          <w:sz w:val="24"/>
          <w:szCs w:val="24"/>
          <w:lang w:val="en-US"/>
        </w:rPr>
        <w:t>remain</w:t>
      </w:r>
      <w:proofErr w:type="gramEnd"/>
      <w:r>
        <w:rPr>
          <w:rFonts w:ascii="Aptos" w:hAnsi="Aptos"/>
          <w:b/>
          <w:bCs/>
          <w:sz w:val="24"/>
          <w:szCs w:val="24"/>
          <w:lang w:val="en-US"/>
        </w:rPr>
        <w:t xml:space="preserve"> divergent and not harmonized. Universities (in Africa as in Europe) can and must collaborate between them, </w:t>
      </w:r>
      <w:proofErr w:type="gramStart"/>
      <w:r>
        <w:rPr>
          <w:rFonts w:ascii="Aptos" w:hAnsi="Aptos"/>
          <w:b/>
          <w:bCs/>
          <w:sz w:val="24"/>
          <w:szCs w:val="24"/>
          <w:lang w:val="en-US"/>
        </w:rPr>
        <w:t>in particular at</w:t>
      </w:r>
      <w:proofErr w:type="gramEnd"/>
      <w:r>
        <w:rPr>
          <w:rFonts w:ascii="Aptos" w:hAnsi="Aptos"/>
          <w:b/>
          <w:bCs/>
          <w:sz w:val="24"/>
          <w:szCs w:val="24"/>
          <w:lang w:val="en-US"/>
        </w:rPr>
        <w:t xml:space="preserve"> undergraduate level. And they can do so </w:t>
      </w:r>
      <w:proofErr w:type="gramStart"/>
      <w:r>
        <w:rPr>
          <w:rFonts w:ascii="Aptos" w:hAnsi="Aptos"/>
          <w:b/>
          <w:bCs/>
          <w:sz w:val="24"/>
          <w:szCs w:val="24"/>
          <w:lang w:val="en-US"/>
        </w:rPr>
        <w:t>on the basis of</w:t>
      </w:r>
      <w:proofErr w:type="gramEnd"/>
      <w:r>
        <w:rPr>
          <w:rFonts w:ascii="Aptos" w:hAnsi="Aptos"/>
          <w:b/>
          <w:bCs/>
          <w:sz w:val="24"/>
          <w:szCs w:val="24"/>
          <w:lang w:val="en-US"/>
        </w:rPr>
        <w:t xml:space="preserve"> existing divergent applicable national </w:t>
      </w:r>
      <w:proofErr w:type="gramStart"/>
      <w:r>
        <w:rPr>
          <w:rFonts w:ascii="Aptos" w:hAnsi="Aptos"/>
          <w:b/>
          <w:bCs/>
          <w:sz w:val="24"/>
          <w:szCs w:val="24"/>
          <w:lang w:val="en-US"/>
        </w:rPr>
        <w:t>legislations</w:t>
      </w:r>
      <w:proofErr w:type="gramEnd"/>
      <w:r>
        <w:rPr>
          <w:rFonts w:ascii="Aptos" w:hAnsi="Aptos"/>
          <w:b/>
          <w:bCs/>
          <w:sz w:val="24"/>
          <w:szCs w:val="24"/>
          <w:lang w:val="en-US"/>
        </w:rPr>
        <w:t xml:space="preserve"> (in Africa as in Europe). Universities are not “recipients” of integration but “agents” of it. </w:t>
      </w:r>
    </w:p>
    <w:p w14:paraId="2A6CD83A" w14:textId="77777777" w:rsidR="00064830" w:rsidRDefault="00064830" w:rsidP="00B3232F">
      <w:pPr>
        <w:pStyle w:val="Prrafodelista"/>
        <w:spacing w:line="276" w:lineRule="auto"/>
        <w:ind w:right="140"/>
        <w:rPr>
          <w:rFonts w:ascii="Aptos" w:hAnsi="Aptos"/>
          <w:b/>
          <w:bCs/>
          <w:sz w:val="24"/>
          <w:szCs w:val="24"/>
          <w:lang w:val="en-US"/>
        </w:rPr>
      </w:pPr>
    </w:p>
    <w:p w14:paraId="2CB004DC" w14:textId="77777777" w:rsidR="00064830" w:rsidRDefault="00064830" w:rsidP="00B3232F">
      <w:pPr>
        <w:pStyle w:val="Prrafodelista"/>
        <w:numPr>
          <w:ilvl w:val="0"/>
          <w:numId w:val="1"/>
        </w:numPr>
        <w:spacing w:line="276" w:lineRule="auto"/>
        <w:ind w:right="140"/>
        <w:rPr>
          <w:rFonts w:ascii="Aptos" w:hAnsi="Aptos"/>
          <w:b/>
          <w:bCs/>
          <w:sz w:val="24"/>
          <w:szCs w:val="24"/>
          <w:lang w:val="en-US"/>
        </w:rPr>
      </w:pPr>
      <w:r w:rsidRPr="00651210">
        <w:rPr>
          <w:rFonts w:ascii="Aptos" w:hAnsi="Aptos"/>
          <w:b/>
          <w:bCs/>
          <w:i/>
          <w:iCs/>
          <w:sz w:val="24"/>
          <w:szCs w:val="24"/>
          <w:u w:val="single"/>
          <w:lang w:val="en-US"/>
        </w:rPr>
        <w:t>To the African Union and</w:t>
      </w:r>
      <w:proofErr w:type="gramStart"/>
      <w:r w:rsidRPr="00651210">
        <w:rPr>
          <w:rFonts w:ascii="Aptos" w:hAnsi="Aptos"/>
          <w:b/>
          <w:bCs/>
          <w:i/>
          <w:iCs/>
          <w:sz w:val="24"/>
          <w:szCs w:val="24"/>
          <w:u w:val="single"/>
          <w:lang w:val="en-US"/>
        </w:rPr>
        <w:t>, in particular, the</w:t>
      </w:r>
      <w:proofErr w:type="gramEnd"/>
      <w:r w:rsidRPr="00651210">
        <w:rPr>
          <w:rFonts w:ascii="Aptos" w:hAnsi="Aptos"/>
          <w:b/>
          <w:bCs/>
          <w:i/>
          <w:iCs/>
          <w:sz w:val="24"/>
          <w:szCs w:val="24"/>
          <w:u w:val="single"/>
          <w:lang w:val="en-US"/>
        </w:rPr>
        <w:t xml:space="preserve"> African Union Commission</w:t>
      </w:r>
      <w:r>
        <w:rPr>
          <w:rFonts w:ascii="Aptos" w:hAnsi="Aptos"/>
          <w:b/>
          <w:bCs/>
          <w:sz w:val="24"/>
          <w:szCs w:val="24"/>
          <w:lang w:val="en-US"/>
        </w:rPr>
        <w:t xml:space="preserve">: Please do not intend what is </w:t>
      </w:r>
      <w:proofErr w:type="gramStart"/>
      <w:r>
        <w:rPr>
          <w:rFonts w:ascii="Aptos" w:hAnsi="Aptos"/>
          <w:b/>
          <w:bCs/>
          <w:sz w:val="24"/>
          <w:szCs w:val="24"/>
          <w:lang w:val="en-US"/>
        </w:rPr>
        <w:t>impossible;</w:t>
      </w:r>
      <w:proofErr w:type="gramEnd"/>
      <w:r>
        <w:rPr>
          <w:rFonts w:ascii="Aptos" w:hAnsi="Aptos"/>
          <w:b/>
          <w:bCs/>
          <w:sz w:val="24"/>
          <w:szCs w:val="24"/>
          <w:lang w:val="en-US"/>
        </w:rPr>
        <w:t xml:space="preserve"> i.e. to create a fully integrated African Higher Education. Promote an African HE Area as a framework for cooperation to be used in all sorts of variable geometry (or variable geography) that incentivizes the cooperation between </w:t>
      </w:r>
      <w:proofErr w:type="gramStart"/>
      <w:r>
        <w:rPr>
          <w:rFonts w:ascii="Aptos" w:hAnsi="Aptos"/>
          <w:b/>
          <w:bCs/>
          <w:sz w:val="24"/>
          <w:szCs w:val="24"/>
          <w:lang w:val="en-US"/>
        </w:rPr>
        <w:t>Universities</w:t>
      </w:r>
      <w:proofErr w:type="gramEnd"/>
      <w:r>
        <w:rPr>
          <w:rFonts w:ascii="Aptos" w:hAnsi="Aptos"/>
          <w:b/>
          <w:bCs/>
          <w:sz w:val="24"/>
          <w:szCs w:val="24"/>
          <w:lang w:val="en-US"/>
        </w:rPr>
        <w:t xml:space="preserve"> pointed to in the previous indent. </w:t>
      </w:r>
    </w:p>
    <w:p w14:paraId="77B732F3" w14:textId="77777777" w:rsidR="00064830" w:rsidRPr="00B344CD" w:rsidRDefault="00064830" w:rsidP="00B3232F">
      <w:pPr>
        <w:pStyle w:val="Prrafodelista"/>
        <w:ind w:right="140"/>
        <w:rPr>
          <w:rFonts w:ascii="Aptos" w:hAnsi="Aptos"/>
          <w:b/>
          <w:bCs/>
          <w:sz w:val="24"/>
          <w:szCs w:val="24"/>
          <w:lang w:val="en-US"/>
        </w:rPr>
      </w:pPr>
    </w:p>
    <w:p w14:paraId="1742A11F" w14:textId="2867BDA4" w:rsidR="00064830" w:rsidRPr="001A47D6" w:rsidRDefault="00064830" w:rsidP="001E023B">
      <w:pPr>
        <w:pStyle w:val="Prrafodelista"/>
        <w:numPr>
          <w:ilvl w:val="0"/>
          <w:numId w:val="1"/>
        </w:numPr>
        <w:spacing w:line="276" w:lineRule="auto"/>
        <w:ind w:right="140"/>
        <w:rPr>
          <w:lang w:val="en-US"/>
        </w:rPr>
      </w:pPr>
      <w:r w:rsidRPr="001A47D6">
        <w:rPr>
          <w:rFonts w:ascii="Aptos" w:hAnsi="Aptos"/>
          <w:b/>
          <w:bCs/>
          <w:i/>
          <w:iCs/>
          <w:sz w:val="24"/>
          <w:szCs w:val="24"/>
          <w:u w:val="single"/>
          <w:lang w:val="en-US"/>
        </w:rPr>
        <w:t>To the European Union</w:t>
      </w:r>
      <w:proofErr w:type="gramStart"/>
      <w:r w:rsidRPr="001A47D6">
        <w:rPr>
          <w:rFonts w:ascii="Aptos" w:hAnsi="Aptos"/>
          <w:b/>
          <w:bCs/>
          <w:i/>
          <w:iCs/>
          <w:sz w:val="24"/>
          <w:szCs w:val="24"/>
          <w:u w:val="single"/>
          <w:lang w:val="en-US"/>
        </w:rPr>
        <w:t xml:space="preserve"> and, in particular,</w:t>
      </w:r>
      <w:proofErr w:type="gramEnd"/>
      <w:r w:rsidRPr="001A47D6">
        <w:rPr>
          <w:rFonts w:ascii="Aptos" w:hAnsi="Aptos"/>
          <w:b/>
          <w:bCs/>
          <w:i/>
          <w:iCs/>
          <w:sz w:val="24"/>
          <w:szCs w:val="24"/>
          <w:u w:val="single"/>
          <w:lang w:val="en-US"/>
        </w:rPr>
        <w:t xml:space="preserve"> the European Commission</w:t>
      </w:r>
      <w:r w:rsidRPr="001A47D6">
        <w:rPr>
          <w:rFonts w:ascii="Aptos" w:hAnsi="Aptos"/>
          <w:b/>
          <w:bCs/>
          <w:sz w:val="24"/>
          <w:szCs w:val="24"/>
          <w:lang w:val="en-US"/>
        </w:rPr>
        <w:t xml:space="preserve">. Please do not look for an African integration in HE that would be deeper and broader than that really existing in Europe. Please draw and apply the best lessons of European integration in HE, centered on its most successful feature: the promotion of student mobility at undergraduate level achieved by the Erasmus </w:t>
      </w:r>
      <w:proofErr w:type="spellStart"/>
      <w:r w:rsidRPr="001A47D6">
        <w:rPr>
          <w:rFonts w:ascii="Aptos" w:hAnsi="Aptos"/>
          <w:b/>
          <w:bCs/>
          <w:sz w:val="24"/>
          <w:szCs w:val="24"/>
          <w:lang w:val="en-US"/>
        </w:rPr>
        <w:t>programme</w:t>
      </w:r>
      <w:proofErr w:type="spellEnd"/>
      <w:r w:rsidRPr="001A47D6">
        <w:rPr>
          <w:rFonts w:ascii="Aptos" w:hAnsi="Aptos"/>
          <w:b/>
          <w:bCs/>
          <w:sz w:val="24"/>
          <w:szCs w:val="24"/>
          <w:lang w:val="en-US"/>
        </w:rPr>
        <w:t xml:space="preserve">, launched by the European Commission forty years ago. The main building block </w:t>
      </w:r>
      <w:proofErr w:type="gramStart"/>
      <w:r w:rsidRPr="001A47D6">
        <w:rPr>
          <w:rFonts w:ascii="Aptos" w:hAnsi="Aptos"/>
          <w:b/>
          <w:bCs/>
          <w:sz w:val="24"/>
          <w:szCs w:val="24"/>
          <w:lang w:val="en-US"/>
        </w:rPr>
        <w:t>for  it</w:t>
      </w:r>
      <w:proofErr w:type="gramEnd"/>
      <w:r w:rsidRPr="001A47D6">
        <w:rPr>
          <w:rFonts w:ascii="Aptos" w:hAnsi="Aptos"/>
          <w:b/>
          <w:bCs/>
          <w:sz w:val="24"/>
          <w:szCs w:val="24"/>
          <w:lang w:val="en-US"/>
        </w:rPr>
        <w:t xml:space="preserve"> already exists: the Intra Africa Academic Mobility Scheme; it suffices to broaden it to the undergraduate level and to substantially augment its weight in the Africa – EE Partnership. </w:t>
      </w:r>
    </w:p>
    <w:p w14:paraId="457AE064" w14:textId="77777777" w:rsidR="001A47D6" w:rsidRPr="001A47D6" w:rsidRDefault="001A47D6" w:rsidP="001A47D6">
      <w:pPr>
        <w:pStyle w:val="Prrafodelista"/>
        <w:rPr>
          <w:lang w:val="en-US"/>
        </w:rPr>
      </w:pPr>
    </w:p>
    <w:p w14:paraId="5564C0A2" w14:textId="77777777" w:rsidR="001A47D6" w:rsidRDefault="001A47D6" w:rsidP="001A47D6">
      <w:pPr>
        <w:spacing w:line="276" w:lineRule="auto"/>
        <w:ind w:right="140"/>
        <w:rPr>
          <w:lang w:val="en-US"/>
        </w:rPr>
      </w:pPr>
    </w:p>
    <w:p w14:paraId="6DB735E1" w14:textId="77777777" w:rsidR="001A47D6" w:rsidRDefault="001A47D6" w:rsidP="001A47D6">
      <w:pPr>
        <w:spacing w:line="276" w:lineRule="auto"/>
        <w:ind w:right="140"/>
        <w:rPr>
          <w:lang w:val="en-US"/>
        </w:rPr>
      </w:pPr>
    </w:p>
    <w:p w14:paraId="76A7B885" w14:textId="77777777" w:rsidR="001A47D6" w:rsidRDefault="001A47D6" w:rsidP="001A47D6">
      <w:pPr>
        <w:spacing w:line="276" w:lineRule="auto"/>
        <w:ind w:right="140"/>
        <w:rPr>
          <w:lang w:val="en-US"/>
        </w:rPr>
      </w:pPr>
    </w:p>
    <w:p w14:paraId="18452B78" w14:textId="77777777" w:rsidR="001A47D6" w:rsidRDefault="001A47D6" w:rsidP="001A47D6">
      <w:pPr>
        <w:spacing w:line="276" w:lineRule="auto"/>
        <w:ind w:right="140"/>
        <w:rPr>
          <w:lang w:val="en-US"/>
        </w:rPr>
      </w:pPr>
    </w:p>
    <w:p w14:paraId="7EA23C5D" w14:textId="77777777" w:rsidR="001A47D6" w:rsidRPr="001A47D6" w:rsidRDefault="001A47D6" w:rsidP="001A47D6">
      <w:pPr>
        <w:spacing w:line="276" w:lineRule="auto"/>
        <w:ind w:right="140"/>
        <w:rPr>
          <w:lang w:val="en-US"/>
        </w:rPr>
      </w:pPr>
    </w:p>
    <w:p w14:paraId="63E0BC6E" w14:textId="226CD705" w:rsidR="00C718D2" w:rsidRDefault="00064830" w:rsidP="00B3232F">
      <w:pPr>
        <w:pStyle w:val="Ttulo1"/>
        <w:ind w:right="140"/>
        <w:rPr>
          <w:lang w:val="en-US"/>
        </w:rPr>
      </w:pPr>
      <w:bookmarkStart w:id="6" w:name="_Toc223339229"/>
      <w:r>
        <w:rPr>
          <w:lang w:val="en-US"/>
        </w:rPr>
        <w:t>7.- AND THE NEED FOR T</w:t>
      </w:r>
      <w:r w:rsidR="002516CB">
        <w:rPr>
          <w:lang w:val="en-US"/>
        </w:rPr>
        <w:t>WO</w:t>
      </w:r>
      <w:r>
        <w:rPr>
          <w:lang w:val="en-US"/>
        </w:rPr>
        <w:t xml:space="preserve"> FURTHER CLARIFICATIONS IN VIEW OF THE HAQAA ACTS PILOT</w:t>
      </w:r>
      <w:bookmarkEnd w:id="6"/>
    </w:p>
    <w:p w14:paraId="516E07B0" w14:textId="77777777" w:rsidR="00064830" w:rsidRDefault="00064830" w:rsidP="00B3232F">
      <w:pPr>
        <w:ind w:right="140"/>
        <w:rPr>
          <w:rFonts w:ascii="Aptos" w:hAnsi="Aptos"/>
          <w:sz w:val="24"/>
          <w:szCs w:val="24"/>
          <w:lang w:val="en-US"/>
        </w:rPr>
      </w:pPr>
    </w:p>
    <w:p w14:paraId="1A52CB9E" w14:textId="54534F09" w:rsidR="0044262C" w:rsidRPr="00397902" w:rsidRDefault="00C86A6B" w:rsidP="00B3232F">
      <w:pPr>
        <w:ind w:right="140"/>
        <w:rPr>
          <w:rFonts w:ascii="Aptos" w:hAnsi="Aptos"/>
          <w:sz w:val="24"/>
          <w:szCs w:val="24"/>
          <w:lang w:val="en-US"/>
        </w:rPr>
      </w:pPr>
      <w:r>
        <w:rPr>
          <w:rFonts w:ascii="Aptos" w:hAnsi="Aptos"/>
          <w:sz w:val="24"/>
          <w:szCs w:val="24"/>
          <w:lang w:val="en-US"/>
        </w:rPr>
        <w:t>In our opinion, t</w:t>
      </w:r>
      <w:r w:rsidR="0044262C">
        <w:rPr>
          <w:rFonts w:ascii="Aptos" w:hAnsi="Aptos"/>
          <w:sz w:val="24"/>
          <w:szCs w:val="24"/>
          <w:lang w:val="en-US"/>
        </w:rPr>
        <w:t>he HAQAA ACTS Pilot should probably begin with the following two clarifications:</w:t>
      </w:r>
    </w:p>
    <w:p w14:paraId="2FD93628" w14:textId="34956AE9" w:rsidR="00064830" w:rsidRPr="00397902" w:rsidRDefault="00F87C08" w:rsidP="00B3232F">
      <w:pPr>
        <w:ind w:right="140"/>
        <w:rPr>
          <w:rFonts w:ascii="Aptos" w:hAnsi="Aptos"/>
          <w:b/>
          <w:bCs/>
          <w:sz w:val="24"/>
          <w:szCs w:val="24"/>
          <w:lang w:val="en-US"/>
        </w:rPr>
      </w:pPr>
      <w:r>
        <w:rPr>
          <w:rFonts w:ascii="Aptos" w:hAnsi="Aptos"/>
          <w:b/>
          <w:bCs/>
          <w:sz w:val="24"/>
          <w:szCs w:val="24"/>
          <w:lang w:val="en-US"/>
        </w:rPr>
        <w:t xml:space="preserve">        </w:t>
      </w:r>
      <w:r w:rsidR="00064830" w:rsidRPr="00397902">
        <w:rPr>
          <w:rFonts w:ascii="Aptos" w:hAnsi="Aptos"/>
          <w:b/>
          <w:bCs/>
          <w:sz w:val="24"/>
          <w:szCs w:val="24"/>
          <w:lang w:val="en-US"/>
        </w:rPr>
        <w:t>7. 1.- The meaning and the purposes of an Academic Credit System in HE</w:t>
      </w:r>
    </w:p>
    <w:p w14:paraId="3AFF581A" w14:textId="378C6E29" w:rsidR="00064830" w:rsidRPr="00397902" w:rsidRDefault="00064830" w:rsidP="00B3232F">
      <w:pPr>
        <w:ind w:right="140"/>
        <w:rPr>
          <w:rFonts w:ascii="Aptos" w:hAnsi="Aptos"/>
          <w:i/>
          <w:iCs/>
          <w:sz w:val="24"/>
          <w:szCs w:val="24"/>
          <w:u w:val="single"/>
          <w:lang w:val="en-US"/>
        </w:rPr>
      </w:pPr>
      <w:r w:rsidRPr="00397902">
        <w:rPr>
          <w:rFonts w:ascii="Aptos" w:hAnsi="Aptos"/>
          <w:i/>
          <w:iCs/>
          <w:sz w:val="24"/>
          <w:szCs w:val="24"/>
          <w:u w:val="single"/>
          <w:lang w:val="en-US"/>
        </w:rPr>
        <w:t xml:space="preserve">The meaning. </w:t>
      </w:r>
    </w:p>
    <w:p w14:paraId="70E3A06E" w14:textId="77777777" w:rsidR="00064830" w:rsidRPr="00397902" w:rsidRDefault="00064830" w:rsidP="00B3232F">
      <w:pPr>
        <w:ind w:right="140"/>
        <w:rPr>
          <w:rFonts w:ascii="Aptos" w:hAnsi="Aptos"/>
          <w:sz w:val="24"/>
          <w:szCs w:val="24"/>
          <w:lang w:val="en-US"/>
        </w:rPr>
      </w:pPr>
      <w:r w:rsidRPr="00397902">
        <w:rPr>
          <w:rFonts w:ascii="Aptos" w:hAnsi="Aptos"/>
          <w:sz w:val="24"/>
          <w:szCs w:val="24"/>
          <w:lang w:val="en-US"/>
        </w:rPr>
        <w:t xml:space="preserve">The “credit language” intends to facilitate the quantitative comparison between qualitatively different </w:t>
      </w:r>
      <w:proofErr w:type="spellStart"/>
      <w:r w:rsidRPr="00397902">
        <w:rPr>
          <w:rFonts w:ascii="Aptos" w:hAnsi="Aptos"/>
          <w:sz w:val="24"/>
          <w:szCs w:val="24"/>
          <w:lang w:val="en-US"/>
        </w:rPr>
        <w:t>programmes</w:t>
      </w:r>
      <w:proofErr w:type="spellEnd"/>
      <w:r w:rsidRPr="00397902">
        <w:rPr>
          <w:rFonts w:ascii="Aptos" w:hAnsi="Aptos"/>
          <w:sz w:val="24"/>
          <w:szCs w:val="24"/>
          <w:lang w:val="en-US"/>
        </w:rPr>
        <w:t xml:space="preserve"> and courses. Someone can respond by saying: “We can do the comparison, getting to the same result, without using the credit terminology”. The response is obviously correct; and this is why the terms “intends to facilitate” have been used in the first sentence, and not “allows”.</w:t>
      </w:r>
    </w:p>
    <w:p w14:paraId="57E91D9F" w14:textId="2F3A0BB4" w:rsidR="00064830" w:rsidRPr="00397902" w:rsidRDefault="00064830" w:rsidP="00B3232F">
      <w:pPr>
        <w:ind w:right="140"/>
        <w:rPr>
          <w:rFonts w:ascii="Aptos" w:hAnsi="Aptos"/>
          <w:sz w:val="24"/>
          <w:szCs w:val="24"/>
          <w:lang w:val="en-US"/>
        </w:rPr>
      </w:pPr>
      <w:r w:rsidRPr="00397902">
        <w:rPr>
          <w:rFonts w:ascii="Aptos" w:hAnsi="Aptos"/>
          <w:sz w:val="24"/>
          <w:szCs w:val="24"/>
          <w:lang w:val="en-US"/>
        </w:rPr>
        <w:t xml:space="preserve">A first </w:t>
      </w:r>
      <w:r w:rsidR="000F2B98" w:rsidRPr="00397902">
        <w:rPr>
          <w:rFonts w:ascii="Aptos" w:hAnsi="Aptos"/>
          <w:sz w:val="24"/>
          <w:szCs w:val="24"/>
          <w:lang w:val="en-US"/>
        </w:rPr>
        <w:t xml:space="preserve">very simple </w:t>
      </w:r>
      <w:r w:rsidRPr="00397902">
        <w:rPr>
          <w:rFonts w:ascii="Aptos" w:hAnsi="Aptos"/>
          <w:sz w:val="24"/>
          <w:szCs w:val="24"/>
          <w:lang w:val="en-US"/>
        </w:rPr>
        <w:t xml:space="preserve">practical exercise can </w:t>
      </w:r>
      <w:r w:rsidR="00C86A6B" w:rsidRPr="00397902">
        <w:rPr>
          <w:rFonts w:ascii="Aptos" w:hAnsi="Aptos"/>
          <w:sz w:val="24"/>
          <w:szCs w:val="24"/>
          <w:lang w:val="en-US"/>
        </w:rPr>
        <w:t>be conducted</w:t>
      </w:r>
      <w:r w:rsidRPr="00397902">
        <w:rPr>
          <w:rFonts w:ascii="Aptos" w:hAnsi="Aptos"/>
          <w:sz w:val="24"/>
          <w:szCs w:val="24"/>
          <w:lang w:val="en-US"/>
        </w:rPr>
        <w:t xml:space="preserve"> to </w:t>
      </w:r>
      <w:r w:rsidR="005066C6" w:rsidRPr="00397902">
        <w:rPr>
          <w:rFonts w:ascii="Aptos" w:hAnsi="Aptos"/>
          <w:sz w:val="24"/>
          <w:szCs w:val="24"/>
          <w:lang w:val="en-US"/>
        </w:rPr>
        <w:t>clarify this</w:t>
      </w:r>
      <w:r w:rsidR="000F2B98" w:rsidRPr="00397902">
        <w:rPr>
          <w:rFonts w:ascii="Aptos" w:hAnsi="Aptos"/>
          <w:sz w:val="24"/>
          <w:szCs w:val="24"/>
          <w:lang w:val="en-US"/>
        </w:rPr>
        <w:t xml:space="preserve">. </w:t>
      </w:r>
      <w:r w:rsidRPr="00397902">
        <w:rPr>
          <w:rFonts w:ascii="Aptos" w:hAnsi="Aptos"/>
          <w:sz w:val="24"/>
          <w:szCs w:val="24"/>
          <w:lang w:val="en-US"/>
        </w:rPr>
        <w:t xml:space="preserve">Let’s assume that we assign credits to courses on the basis of teaching hours (this is how the system is effectively applied in EU Member States, not surprisingly because </w:t>
      </w:r>
      <w:r w:rsidR="000F2B98" w:rsidRPr="00397902">
        <w:rPr>
          <w:rFonts w:ascii="Aptos" w:hAnsi="Aptos"/>
          <w:sz w:val="24"/>
          <w:szCs w:val="24"/>
          <w:lang w:val="en-US"/>
        </w:rPr>
        <w:t>the main “budgetary restriction” for the introduction and implementation of a credit system is the number of teaching hours resulting from the contractual/statutory conditions of the teaching staff</w:t>
      </w:r>
      <w:r w:rsidR="00226FD7">
        <w:rPr>
          <w:rFonts w:ascii="Aptos" w:hAnsi="Aptos"/>
          <w:sz w:val="24"/>
          <w:szCs w:val="24"/>
          <w:lang w:val="en-US"/>
        </w:rPr>
        <w:t>)</w:t>
      </w:r>
      <w:r w:rsidR="000F2B98" w:rsidRPr="00397902">
        <w:rPr>
          <w:rFonts w:ascii="Aptos" w:hAnsi="Aptos"/>
          <w:sz w:val="24"/>
          <w:szCs w:val="24"/>
          <w:lang w:val="en-US"/>
        </w:rPr>
        <w:t>.</w:t>
      </w:r>
      <w:r w:rsidR="000F2B98" w:rsidRPr="00397902">
        <w:rPr>
          <w:rStyle w:val="Refdenotaalpie"/>
          <w:rFonts w:ascii="Aptos" w:hAnsi="Aptos"/>
          <w:sz w:val="24"/>
          <w:szCs w:val="24"/>
          <w:lang w:val="en-US"/>
        </w:rPr>
        <w:footnoteReference w:id="3"/>
      </w:r>
      <w:r w:rsidR="000F2B98" w:rsidRPr="00397902">
        <w:rPr>
          <w:rFonts w:ascii="Aptos" w:hAnsi="Aptos"/>
          <w:sz w:val="24"/>
          <w:szCs w:val="24"/>
          <w:lang w:val="en-US"/>
        </w:rPr>
        <w:t xml:space="preserve"> </w:t>
      </w:r>
    </w:p>
    <w:p w14:paraId="6183319C" w14:textId="77777777" w:rsidR="00064830" w:rsidRPr="00AB0B32" w:rsidRDefault="00064830" w:rsidP="00B3232F">
      <w:pPr>
        <w:spacing w:after="0"/>
        <w:ind w:left="1416" w:right="140"/>
        <w:rPr>
          <w:rFonts w:ascii="Aptos" w:hAnsi="Aptos"/>
          <w:i/>
          <w:iCs/>
          <w:lang w:val="en-US"/>
        </w:rPr>
      </w:pPr>
      <w:r w:rsidRPr="00AB0B32">
        <w:rPr>
          <w:rFonts w:ascii="Aptos" w:hAnsi="Aptos"/>
          <w:i/>
          <w:iCs/>
          <w:lang w:val="en-US"/>
        </w:rPr>
        <w:t>Type of courses according to weekly hours                            Number of credits</w:t>
      </w:r>
    </w:p>
    <w:p w14:paraId="01132A0F" w14:textId="77777777" w:rsidR="00064830" w:rsidRPr="00AB0B32" w:rsidRDefault="00064830" w:rsidP="00B3232F">
      <w:pPr>
        <w:ind w:left="1416" w:right="140"/>
        <w:rPr>
          <w:rFonts w:ascii="Aptos" w:hAnsi="Aptos"/>
          <w:i/>
          <w:iCs/>
          <w:lang w:val="en-US"/>
        </w:rPr>
      </w:pPr>
      <w:r w:rsidRPr="00AB0B32">
        <w:rPr>
          <w:rFonts w:ascii="Aptos" w:hAnsi="Aptos"/>
          <w:i/>
          <w:iCs/>
          <w:lang w:val="en-US"/>
        </w:rPr>
        <w:t>of teaching and duration</w:t>
      </w:r>
    </w:p>
    <w:p w14:paraId="574122A4" w14:textId="77777777" w:rsidR="00064830" w:rsidRPr="00AB0B32" w:rsidRDefault="00064830" w:rsidP="00B3232F">
      <w:pPr>
        <w:spacing w:after="0" w:line="240" w:lineRule="auto"/>
        <w:ind w:left="2124" w:right="140"/>
        <w:rPr>
          <w:rFonts w:ascii="Aptos" w:hAnsi="Aptos"/>
          <w:i/>
          <w:iCs/>
          <w:lang w:val="en-US"/>
        </w:rPr>
      </w:pPr>
      <w:r w:rsidRPr="00AB0B32">
        <w:rPr>
          <w:rFonts w:ascii="Aptos" w:hAnsi="Aptos"/>
          <w:i/>
          <w:iCs/>
          <w:lang w:val="en-US"/>
        </w:rPr>
        <w:t>A.- 4 weekly hours /full academic year</w:t>
      </w:r>
      <w:r w:rsidRPr="00AB0B32">
        <w:rPr>
          <w:rFonts w:ascii="Aptos" w:hAnsi="Aptos"/>
          <w:i/>
          <w:iCs/>
          <w:lang w:val="en-US"/>
        </w:rPr>
        <w:tab/>
      </w:r>
      <w:r w:rsidRPr="00AB0B32">
        <w:rPr>
          <w:rFonts w:ascii="Aptos" w:hAnsi="Aptos"/>
          <w:i/>
          <w:iCs/>
          <w:lang w:val="en-US"/>
        </w:rPr>
        <w:tab/>
      </w:r>
      <w:r w:rsidRPr="00AB0B32">
        <w:rPr>
          <w:rFonts w:ascii="Aptos" w:hAnsi="Aptos"/>
          <w:i/>
          <w:iCs/>
          <w:lang w:val="en-US"/>
        </w:rPr>
        <w:tab/>
        <w:t>12</w:t>
      </w:r>
    </w:p>
    <w:p w14:paraId="78DAD953" w14:textId="216E537D" w:rsidR="00064830" w:rsidRPr="00AB0B32" w:rsidRDefault="00064830" w:rsidP="00B3232F">
      <w:pPr>
        <w:spacing w:after="0" w:line="240" w:lineRule="auto"/>
        <w:ind w:left="2124" w:right="140"/>
        <w:rPr>
          <w:rFonts w:ascii="Aptos" w:hAnsi="Aptos"/>
          <w:i/>
          <w:iCs/>
          <w:lang w:val="en-US"/>
        </w:rPr>
      </w:pPr>
      <w:r w:rsidRPr="00AB0B32">
        <w:rPr>
          <w:rFonts w:ascii="Aptos" w:hAnsi="Aptos"/>
          <w:i/>
          <w:iCs/>
          <w:lang w:val="en-US"/>
        </w:rPr>
        <w:t>B.- 3 weekly hours/full academic year</w:t>
      </w:r>
      <w:r w:rsidRPr="00AB0B32">
        <w:rPr>
          <w:rFonts w:ascii="Aptos" w:hAnsi="Aptos"/>
          <w:i/>
          <w:iCs/>
          <w:lang w:val="en-US"/>
        </w:rPr>
        <w:tab/>
      </w:r>
      <w:r w:rsidRPr="00AB0B32">
        <w:rPr>
          <w:rFonts w:ascii="Aptos" w:hAnsi="Aptos"/>
          <w:i/>
          <w:iCs/>
          <w:lang w:val="en-US"/>
        </w:rPr>
        <w:tab/>
      </w:r>
      <w:r w:rsidRPr="00AB0B32">
        <w:rPr>
          <w:rFonts w:ascii="Aptos" w:hAnsi="Aptos"/>
          <w:i/>
          <w:iCs/>
          <w:lang w:val="en-US"/>
        </w:rPr>
        <w:tab/>
        <w:t xml:space="preserve"> </w:t>
      </w:r>
      <w:r w:rsidR="00AB0B32" w:rsidRPr="00AB0B32">
        <w:rPr>
          <w:rFonts w:ascii="Aptos" w:hAnsi="Aptos"/>
          <w:i/>
          <w:iCs/>
          <w:lang w:val="en-US"/>
        </w:rPr>
        <w:tab/>
        <w:t xml:space="preserve"> </w:t>
      </w:r>
      <w:r w:rsidRPr="00AB0B32">
        <w:rPr>
          <w:rFonts w:ascii="Aptos" w:hAnsi="Aptos"/>
          <w:i/>
          <w:iCs/>
          <w:lang w:val="en-US"/>
        </w:rPr>
        <w:t>9</w:t>
      </w:r>
    </w:p>
    <w:p w14:paraId="7ED03218" w14:textId="77777777" w:rsidR="00064830" w:rsidRPr="00AB0B32" w:rsidRDefault="00064830" w:rsidP="00B3232F">
      <w:pPr>
        <w:spacing w:after="0" w:line="240" w:lineRule="auto"/>
        <w:ind w:left="2124" w:right="140"/>
        <w:rPr>
          <w:rFonts w:ascii="Aptos" w:hAnsi="Aptos"/>
          <w:i/>
          <w:iCs/>
          <w:lang w:val="en-US"/>
        </w:rPr>
      </w:pPr>
      <w:r w:rsidRPr="00AB0B32">
        <w:rPr>
          <w:rFonts w:ascii="Aptos" w:hAnsi="Aptos"/>
          <w:i/>
          <w:iCs/>
          <w:lang w:val="en-US"/>
        </w:rPr>
        <w:t>C.- 4 weekly hours/ only one of two semesters</w:t>
      </w:r>
      <w:r w:rsidRPr="00AB0B32">
        <w:rPr>
          <w:rFonts w:ascii="Aptos" w:hAnsi="Aptos"/>
          <w:i/>
          <w:iCs/>
          <w:lang w:val="en-US"/>
        </w:rPr>
        <w:tab/>
      </w:r>
      <w:r w:rsidRPr="00AB0B32">
        <w:rPr>
          <w:rFonts w:ascii="Aptos" w:hAnsi="Aptos"/>
          <w:i/>
          <w:iCs/>
          <w:lang w:val="en-US"/>
        </w:rPr>
        <w:tab/>
        <w:t xml:space="preserve"> 6</w:t>
      </w:r>
    </w:p>
    <w:p w14:paraId="141EC71F" w14:textId="77777777" w:rsidR="00064830" w:rsidRPr="00AB0B32" w:rsidRDefault="00064830" w:rsidP="00B3232F">
      <w:pPr>
        <w:spacing w:line="240" w:lineRule="auto"/>
        <w:ind w:left="2124" w:right="140"/>
        <w:rPr>
          <w:rFonts w:ascii="Aptos" w:hAnsi="Aptos"/>
          <w:i/>
          <w:iCs/>
          <w:lang w:val="en-US"/>
        </w:rPr>
      </w:pPr>
      <w:r w:rsidRPr="00AB0B32">
        <w:rPr>
          <w:rFonts w:ascii="Aptos" w:hAnsi="Aptos"/>
          <w:i/>
          <w:iCs/>
          <w:lang w:val="en-US"/>
        </w:rPr>
        <w:t>D.- 2 weekly hours/only one of two semesters</w:t>
      </w:r>
      <w:r w:rsidRPr="00AB0B32">
        <w:rPr>
          <w:rFonts w:ascii="Aptos" w:hAnsi="Aptos"/>
          <w:i/>
          <w:iCs/>
          <w:lang w:val="en-US"/>
        </w:rPr>
        <w:tab/>
      </w:r>
      <w:r w:rsidRPr="00AB0B32">
        <w:rPr>
          <w:rFonts w:ascii="Aptos" w:hAnsi="Aptos"/>
          <w:i/>
          <w:iCs/>
          <w:lang w:val="en-US"/>
        </w:rPr>
        <w:tab/>
        <w:t xml:space="preserve"> 3 </w:t>
      </w:r>
    </w:p>
    <w:p w14:paraId="7BC9A23C" w14:textId="77777777" w:rsidR="00064830" w:rsidRPr="00AB0B32" w:rsidRDefault="00064830" w:rsidP="00B3232F">
      <w:pPr>
        <w:ind w:left="1416" w:right="140"/>
        <w:rPr>
          <w:rFonts w:ascii="Aptos" w:hAnsi="Aptos"/>
          <w:i/>
          <w:iCs/>
          <w:lang w:val="en-US"/>
        </w:rPr>
      </w:pPr>
      <w:r w:rsidRPr="00AB0B32">
        <w:rPr>
          <w:rFonts w:ascii="Aptos" w:hAnsi="Aptos"/>
          <w:i/>
          <w:iCs/>
          <w:lang w:val="en-US"/>
        </w:rPr>
        <w:t xml:space="preserve">If we compare different </w:t>
      </w:r>
      <w:proofErr w:type="spellStart"/>
      <w:proofErr w:type="gramStart"/>
      <w:r w:rsidRPr="00AB0B32">
        <w:rPr>
          <w:rFonts w:ascii="Aptos" w:hAnsi="Aptos"/>
          <w:i/>
          <w:iCs/>
          <w:lang w:val="en-US"/>
        </w:rPr>
        <w:t>programmes</w:t>
      </w:r>
      <w:proofErr w:type="spellEnd"/>
      <w:r w:rsidRPr="00AB0B32">
        <w:rPr>
          <w:rFonts w:ascii="Aptos" w:hAnsi="Aptos"/>
          <w:i/>
          <w:iCs/>
          <w:lang w:val="en-US"/>
        </w:rPr>
        <w:t>;</w:t>
      </w:r>
      <w:proofErr w:type="gramEnd"/>
      <w:r w:rsidRPr="00AB0B32">
        <w:rPr>
          <w:rFonts w:ascii="Aptos" w:hAnsi="Aptos"/>
          <w:i/>
          <w:iCs/>
          <w:lang w:val="en-US"/>
        </w:rPr>
        <w:t xml:space="preserve"> for example</w:t>
      </w:r>
    </w:p>
    <w:p w14:paraId="0161DDEC" w14:textId="77777777" w:rsidR="00064830" w:rsidRPr="00AB0B32" w:rsidRDefault="00064830" w:rsidP="00B3232F">
      <w:pPr>
        <w:spacing w:after="0"/>
        <w:ind w:left="2124" w:right="140"/>
        <w:rPr>
          <w:rFonts w:ascii="Aptos" w:hAnsi="Aptos"/>
          <w:i/>
          <w:iCs/>
          <w:lang w:val="en-US"/>
        </w:rPr>
      </w:pPr>
      <w:r w:rsidRPr="00AB0B32">
        <w:rPr>
          <w:rFonts w:ascii="Aptos" w:hAnsi="Aptos"/>
          <w:i/>
          <w:iCs/>
          <w:lang w:val="en-US"/>
        </w:rPr>
        <w:t>One with 20 courses of type B plus 5 of type A</w:t>
      </w:r>
    </w:p>
    <w:p w14:paraId="228B5F9B" w14:textId="77777777" w:rsidR="00064830" w:rsidRPr="00AB0B32" w:rsidRDefault="00064830" w:rsidP="00B3232F">
      <w:pPr>
        <w:spacing w:after="0"/>
        <w:ind w:left="2124" w:right="140"/>
        <w:rPr>
          <w:rFonts w:ascii="Aptos" w:hAnsi="Aptos"/>
          <w:i/>
          <w:iCs/>
          <w:lang w:val="en-US"/>
        </w:rPr>
      </w:pPr>
      <w:r w:rsidRPr="00AB0B32">
        <w:rPr>
          <w:rFonts w:ascii="Aptos" w:hAnsi="Aptos"/>
          <w:i/>
          <w:iCs/>
          <w:lang w:val="en-US"/>
        </w:rPr>
        <w:t>Another with 40 courses of type C</w:t>
      </w:r>
    </w:p>
    <w:p w14:paraId="57DF91FA" w14:textId="77777777" w:rsidR="00064830" w:rsidRPr="00AB0B32" w:rsidRDefault="00064830" w:rsidP="00B3232F">
      <w:pPr>
        <w:ind w:left="2124" w:right="140"/>
        <w:rPr>
          <w:rFonts w:ascii="Aptos" w:hAnsi="Aptos"/>
          <w:i/>
          <w:iCs/>
          <w:lang w:val="en-US"/>
        </w:rPr>
      </w:pPr>
      <w:r w:rsidRPr="00AB0B32">
        <w:rPr>
          <w:rFonts w:ascii="Aptos" w:hAnsi="Aptos"/>
          <w:i/>
          <w:iCs/>
          <w:lang w:val="en-US"/>
        </w:rPr>
        <w:t>A third one with 20 courses of type B + 5 of type C + 10 of type D</w:t>
      </w:r>
    </w:p>
    <w:p w14:paraId="36F012E7" w14:textId="77777777" w:rsidR="00064830" w:rsidRPr="00AB0B32" w:rsidRDefault="00064830" w:rsidP="00B3232F">
      <w:pPr>
        <w:ind w:left="1416" w:right="140"/>
        <w:rPr>
          <w:rFonts w:ascii="Aptos" w:hAnsi="Aptos"/>
          <w:i/>
          <w:iCs/>
          <w:lang w:val="en-US"/>
        </w:rPr>
      </w:pPr>
      <w:r w:rsidRPr="00AB0B32">
        <w:rPr>
          <w:rFonts w:ascii="Aptos" w:hAnsi="Aptos"/>
          <w:i/>
          <w:iCs/>
          <w:lang w:val="en-US"/>
        </w:rPr>
        <w:lastRenderedPageBreak/>
        <w:t xml:space="preserve">We can conclude that the three </w:t>
      </w:r>
      <w:proofErr w:type="spellStart"/>
      <w:r w:rsidRPr="00AB0B32">
        <w:rPr>
          <w:rFonts w:ascii="Aptos" w:hAnsi="Aptos"/>
          <w:i/>
          <w:iCs/>
          <w:lang w:val="en-US"/>
        </w:rPr>
        <w:t>programmes</w:t>
      </w:r>
      <w:proofErr w:type="spellEnd"/>
      <w:r w:rsidRPr="00AB0B32">
        <w:rPr>
          <w:rFonts w:ascii="Aptos" w:hAnsi="Aptos"/>
          <w:i/>
          <w:iCs/>
          <w:lang w:val="en-US"/>
        </w:rPr>
        <w:t xml:space="preserve"> are quantitatively equivalent because all have 240 credits.</w:t>
      </w:r>
    </w:p>
    <w:p w14:paraId="539B2F81" w14:textId="28F82676" w:rsidR="00064830" w:rsidRPr="00397902" w:rsidRDefault="00397902" w:rsidP="00B3232F">
      <w:pPr>
        <w:ind w:right="140"/>
        <w:rPr>
          <w:rFonts w:ascii="Aptos" w:hAnsi="Aptos"/>
          <w:sz w:val="24"/>
          <w:szCs w:val="24"/>
          <w:lang w:val="en-US"/>
        </w:rPr>
      </w:pPr>
      <w:r w:rsidRPr="00397902">
        <w:rPr>
          <w:rFonts w:ascii="Aptos" w:hAnsi="Aptos"/>
          <w:sz w:val="24"/>
          <w:szCs w:val="24"/>
          <w:lang w:val="en-US"/>
        </w:rPr>
        <w:t>The HAQAA ACTS Pilot could replicate this exercise with other assumptions.</w:t>
      </w:r>
    </w:p>
    <w:p w14:paraId="037A3E56" w14:textId="1DD06353" w:rsidR="00064830" w:rsidRPr="00397902" w:rsidRDefault="00064830" w:rsidP="00B3232F">
      <w:pPr>
        <w:ind w:right="140"/>
        <w:rPr>
          <w:rFonts w:ascii="Aptos" w:hAnsi="Aptos"/>
          <w:i/>
          <w:iCs/>
          <w:sz w:val="24"/>
          <w:szCs w:val="24"/>
          <w:u w:val="single"/>
          <w:lang w:val="en-US"/>
        </w:rPr>
      </w:pPr>
      <w:r w:rsidRPr="00397902">
        <w:rPr>
          <w:rFonts w:ascii="Aptos" w:hAnsi="Aptos"/>
          <w:i/>
          <w:iCs/>
          <w:sz w:val="24"/>
          <w:szCs w:val="24"/>
          <w:u w:val="single"/>
          <w:lang w:val="en-US"/>
        </w:rPr>
        <w:t xml:space="preserve">The purposes </w:t>
      </w:r>
    </w:p>
    <w:p w14:paraId="03B60DE3" w14:textId="77777777" w:rsidR="00064830" w:rsidRPr="00397902" w:rsidRDefault="00064830" w:rsidP="00B3232F">
      <w:pPr>
        <w:ind w:right="140"/>
        <w:rPr>
          <w:rFonts w:ascii="Aptos" w:hAnsi="Aptos"/>
          <w:sz w:val="24"/>
          <w:szCs w:val="24"/>
          <w:lang w:val="en-US"/>
        </w:rPr>
      </w:pPr>
      <w:r w:rsidRPr="00397902">
        <w:rPr>
          <w:rFonts w:ascii="Aptos" w:hAnsi="Aptos"/>
          <w:sz w:val="24"/>
          <w:szCs w:val="24"/>
          <w:lang w:val="en-US"/>
        </w:rPr>
        <w:t xml:space="preserve">The credit system has been used for three different purposes: </w:t>
      </w:r>
    </w:p>
    <w:p w14:paraId="7A3F6A1E" w14:textId="77777777" w:rsidR="00064830" w:rsidRPr="00397902" w:rsidRDefault="00064830" w:rsidP="00B3232F">
      <w:pPr>
        <w:pStyle w:val="Prrafodelista"/>
        <w:numPr>
          <w:ilvl w:val="0"/>
          <w:numId w:val="9"/>
        </w:numPr>
        <w:ind w:right="140"/>
        <w:rPr>
          <w:rFonts w:ascii="Aptos" w:hAnsi="Aptos"/>
          <w:sz w:val="24"/>
          <w:szCs w:val="24"/>
          <w:lang w:val="en-US"/>
        </w:rPr>
      </w:pPr>
      <w:r w:rsidRPr="00397902">
        <w:rPr>
          <w:rFonts w:ascii="Aptos" w:hAnsi="Aptos"/>
          <w:sz w:val="24"/>
          <w:szCs w:val="24"/>
          <w:lang w:val="en-US"/>
        </w:rPr>
        <w:t>Organization of academic activities,</w:t>
      </w:r>
    </w:p>
    <w:p w14:paraId="6DD70AFD" w14:textId="1F2A72C8" w:rsidR="00064830" w:rsidRPr="00397902" w:rsidRDefault="00064830" w:rsidP="00B3232F">
      <w:pPr>
        <w:pStyle w:val="Prrafodelista"/>
        <w:numPr>
          <w:ilvl w:val="0"/>
          <w:numId w:val="9"/>
        </w:numPr>
        <w:ind w:right="140"/>
        <w:rPr>
          <w:rFonts w:ascii="Aptos" w:hAnsi="Aptos"/>
          <w:sz w:val="24"/>
          <w:szCs w:val="24"/>
          <w:lang w:val="en-US"/>
        </w:rPr>
      </w:pPr>
      <w:r w:rsidRPr="00397902">
        <w:rPr>
          <w:rFonts w:ascii="Aptos" w:hAnsi="Aptos"/>
          <w:sz w:val="24"/>
          <w:szCs w:val="24"/>
          <w:lang w:val="en-US"/>
        </w:rPr>
        <w:t xml:space="preserve">Student Mobility, </w:t>
      </w:r>
    </w:p>
    <w:p w14:paraId="6DCD831E" w14:textId="77777777" w:rsidR="00064830" w:rsidRPr="00226FD7" w:rsidRDefault="00064830" w:rsidP="00B3232F">
      <w:pPr>
        <w:pStyle w:val="Prrafodelista"/>
        <w:numPr>
          <w:ilvl w:val="0"/>
          <w:numId w:val="9"/>
        </w:numPr>
        <w:ind w:right="140"/>
        <w:rPr>
          <w:rFonts w:ascii="Aptos" w:hAnsi="Aptos"/>
          <w:sz w:val="24"/>
          <w:szCs w:val="24"/>
          <w:lang w:val="en-US"/>
        </w:rPr>
      </w:pPr>
      <w:r w:rsidRPr="00226FD7">
        <w:rPr>
          <w:rFonts w:ascii="Aptos" w:hAnsi="Aptos"/>
          <w:sz w:val="24"/>
          <w:szCs w:val="24"/>
          <w:lang w:val="en-US"/>
        </w:rPr>
        <w:t xml:space="preserve">Curricular Reform. </w:t>
      </w:r>
    </w:p>
    <w:p w14:paraId="002C15CE" w14:textId="59E53EEC" w:rsidR="00064830" w:rsidRPr="00226FD7" w:rsidRDefault="00064830" w:rsidP="00B3232F">
      <w:pPr>
        <w:ind w:right="140"/>
        <w:rPr>
          <w:rFonts w:ascii="Aptos" w:hAnsi="Aptos"/>
          <w:sz w:val="24"/>
          <w:szCs w:val="24"/>
          <w:lang w:val="en-US"/>
        </w:rPr>
      </w:pPr>
      <w:r w:rsidRPr="00226FD7">
        <w:rPr>
          <w:rFonts w:ascii="Aptos" w:hAnsi="Aptos"/>
          <w:sz w:val="24"/>
          <w:szCs w:val="24"/>
          <w:lang w:val="en-US"/>
        </w:rPr>
        <w:t xml:space="preserve">It </w:t>
      </w:r>
      <w:r w:rsidR="00BF0DBC" w:rsidRPr="00226FD7">
        <w:rPr>
          <w:rFonts w:ascii="Aptos" w:hAnsi="Aptos"/>
          <w:sz w:val="24"/>
          <w:szCs w:val="24"/>
          <w:lang w:val="en-US"/>
        </w:rPr>
        <w:t>can be argued that the credit system was born in the US as an instrument for the organization of academic activities, and it has been promoted in India since 2014 as an instrument of, mainly, curricular reform</w:t>
      </w:r>
      <w:r w:rsidR="00995607" w:rsidRPr="00226FD7">
        <w:rPr>
          <w:rFonts w:ascii="Aptos" w:hAnsi="Aptos"/>
          <w:sz w:val="24"/>
          <w:szCs w:val="24"/>
          <w:lang w:val="en-US"/>
        </w:rPr>
        <w:t xml:space="preserve"> (“Choice-Based Credit System- CBCS-”</w:t>
      </w:r>
      <w:r w:rsidR="00BF0DBC" w:rsidRPr="00226FD7">
        <w:rPr>
          <w:rFonts w:ascii="Aptos" w:hAnsi="Aptos"/>
          <w:sz w:val="24"/>
          <w:szCs w:val="24"/>
          <w:lang w:val="en-US"/>
        </w:rPr>
        <w:t xml:space="preserve">. But it must be emphasized </w:t>
      </w:r>
      <w:r w:rsidR="00226FD7" w:rsidRPr="00226FD7">
        <w:rPr>
          <w:rFonts w:ascii="Aptos" w:hAnsi="Aptos"/>
          <w:sz w:val="24"/>
          <w:szCs w:val="24"/>
          <w:lang w:val="en-US"/>
        </w:rPr>
        <w:t>that, in</w:t>
      </w:r>
      <w:r w:rsidRPr="00226FD7">
        <w:rPr>
          <w:rFonts w:ascii="Aptos" w:hAnsi="Aptos"/>
          <w:sz w:val="24"/>
          <w:szCs w:val="24"/>
          <w:lang w:val="en-US"/>
        </w:rPr>
        <w:t xml:space="preserve"> the European experience, the Credit Transfer System, the ECTS, was invented to promote student mobility through the Erasmus </w:t>
      </w:r>
      <w:proofErr w:type="spellStart"/>
      <w:r w:rsidRPr="00226FD7">
        <w:rPr>
          <w:rFonts w:ascii="Aptos" w:hAnsi="Aptos"/>
          <w:sz w:val="24"/>
          <w:szCs w:val="24"/>
          <w:lang w:val="en-US"/>
        </w:rPr>
        <w:t>programme</w:t>
      </w:r>
      <w:proofErr w:type="spellEnd"/>
      <w:r w:rsidR="00BF0DBC" w:rsidRPr="00226FD7">
        <w:rPr>
          <w:rFonts w:ascii="Aptos" w:hAnsi="Aptos"/>
          <w:sz w:val="24"/>
          <w:szCs w:val="24"/>
          <w:lang w:val="en-US"/>
        </w:rPr>
        <w:t xml:space="preserve"> (this is why the term “transfer”, extremely meaningful in itself, was introduced in its name</w:t>
      </w:r>
      <w:r w:rsidR="00F87C08">
        <w:rPr>
          <w:rFonts w:ascii="Aptos" w:hAnsi="Aptos"/>
          <w:sz w:val="24"/>
          <w:szCs w:val="24"/>
          <w:lang w:val="en-US"/>
        </w:rPr>
        <w:t xml:space="preserve"> – even if, as we have just seen above, the term “transfer” must be understood as “recognition” </w:t>
      </w:r>
      <w:r w:rsidR="00BF0DBC" w:rsidRPr="00226FD7">
        <w:rPr>
          <w:rFonts w:ascii="Aptos" w:hAnsi="Aptos"/>
          <w:sz w:val="24"/>
          <w:szCs w:val="24"/>
          <w:lang w:val="en-US"/>
        </w:rPr>
        <w:t>)</w:t>
      </w:r>
      <w:r w:rsidRPr="00226FD7">
        <w:rPr>
          <w:rFonts w:ascii="Aptos" w:hAnsi="Aptos"/>
          <w:sz w:val="24"/>
          <w:szCs w:val="24"/>
          <w:lang w:val="en-US"/>
        </w:rPr>
        <w:t xml:space="preserve">. Only much later it was also used to reform the organization of academic activities and to facilitate curricular reform. </w:t>
      </w:r>
      <w:r w:rsidR="00BF0DBC" w:rsidRPr="00226FD7">
        <w:rPr>
          <w:rFonts w:ascii="Aptos" w:hAnsi="Aptos"/>
          <w:sz w:val="24"/>
          <w:szCs w:val="24"/>
          <w:lang w:val="en-US"/>
        </w:rPr>
        <w:t>And while t</w:t>
      </w:r>
      <w:r w:rsidRPr="00226FD7">
        <w:rPr>
          <w:rFonts w:ascii="Aptos" w:hAnsi="Aptos"/>
          <w:sz w:val="24"/>
          <w:szCs w:val="24"/>
          <w:lang w:val="en-US"/>
        </w:rPr>
        <w:t>here is complete unanimity in considering that its use by the EU to facilitate student mobility has been an absolute success</w:t>
      </w:r>
      <w:r w:rsidR="00BF0DBC" w:rsidRPr="00226FD7">
        <w:rPr>
          <w:rFonts w:ascii="Aptos" w:hAnsi="Aptos"/>
          <w:sz w:val="24"/>
          <w:szCs w:val="24"/>
          <w:lang w:val="en-US"/>
        </w:rPr>
        <w:t>,</w:t>
      </w:r>
      <w:r w:rsidR="00A450C3" w:rsidRPr="00226FD7">
        <w:rPr>
          <w:rFonts w:ascii="Aptos" w:hAnsi="Aptos"/>
          <w:sz w:val="24"/>
          <w:szCs w:val="24"/>
          <w:lang w:val="en-US"/>
        </w:rPr>
        <w:t xml:space="preserve"> </w:t>
      </w:r>
      <w:r w:rsidRPr="00226FD7">
        <w:rPr>
          <w:rFonts w:ascii="Aptos" w:hAnsi="Aptos"/>
          <w:sz w:val="24"/>
          <w:szCs w:val="24"/>
          <w:lang w:val="en-US"/>
        </w:rPr>
        <w:t>such unanimity does not exist concerning the other two uses (by EU Member States</w:t>
      </w:r>
      <w:r w:rsidR="00226FD7" w:rsidRPr="00226FD7">
        <w:rPr>
          <w:rFonts w:ascii="Aptos" w:hAnsi="Aptos"/>
          <w:sz w:val="24"/>
          <w:szCs w:val="24"/>
          <w:lang w:val="en-US"/>
        </w:rPr>
        <w:t>).</w:t>
      </w:r>
    </w:p>
    <w:p w14:paraId="18D13194" w14:textId="29C316AF" w:rsidR="00064830" w:rsidRPr="00397902" w:rsidRDefault="00064830" w:rsidP="00B3232F">
      <w:pPr>
        <w:ind w:right="140"/>
        <w:rPr>
          <w:rFonts w:ascii="Aptos" w:hAnsi="Aptos"/>
          <w:sz w:val="24"/>
          <w:szCs w:val="24"/>
          <w:lang w:val="en-US"/>
        </w:rPr>
      </w:pPr>
      <w:r w:rsidRPr="00F87C08">
        <w:rPr>
          <w:rFonts w:ascii="Aptos" w:hAnsi="Aptos"/>
          <w:b/>
          <w:bCs/>
          <w:sz w:val="24"/>
          <w:szCs w:val="24"/>
          <w:lang w:val="en-US"/>
        </w:rPr>
        <w:t xml:space="preserve">HAQAA is an initiative funded by the EU, implemented in partnership with the AU. As such, its focus </w:t>
      </w:r>
      <w:r w:rsidR="00397902" w:rsidRPr="00F87C08">
        <w:rPr>
          <w:rFonts w:ascii="Aptos" w:hAnsi="Aptos"/>
          <w:b/>
          <w:bCs/>
          <w:sz w:val="24"/>
          <w:szCs w:val="24"/>
          <w:lang w:val="en-US"/>
        </w:rPr>
        <w:t>can</w:t>
      </w:r>
      <w:r w:rsidRPr="00F87C08">
        <w:rPr>
          <w:rFonts w:ascii="Aptos" w:hAnsi="Aptos"/>
          <w:b/>
          <w:bCs/>
          <w:sz w:val="24"/>
          <w:szCs w:val="24"/>
          <w:lang w:val="en-US"/>
        </w:rPr>
        <w:t xml:space="preserve">not </w:t>
      </w:r>
      <w:r w:rsidR="00676D9C" w:rsidRPr="00F87C08">
        <w:rPr>
          <w:rFonts w:ascii="Aptos" w:hAnsi="Aptos"/>
          <w:b/>
          <w:bCs/>
          <w:sz w:val="24"/>
          <w:szCs w:val="24"/>
          <w:lang w:val="en-US"/>
        </w:rPr>
        <w:t xml:space="preserve">be </w:t>
      </w:r>
      <w:r w:rsidRPr="00F87C08">
        <w:rPr>
          <w:rFonts w:ascii="Aptos" w:hAnsi="Aptos"/>
          <w:b/>
          <w:bCs/>
          <w:sz w:val="24"/>
          <w:szCs w:val="24"/>
          <w:lang w:val="en-US"/>
        </w:rPr>
        <w:t xml:space="preserve">the reform of national HE policies in the different African countries and regions but the promotion of African continental integration. Therefore, the ACTS Pilot </w:t>
      </w:r>
      <w:r w:rsidR="00397902" w:rsidRPr="00F87C08">
        <w:rPr>
          <w:rFonts w:ascii="Aptos" w:hAnsi="Aptos"/>
          <w:b/>
          <w:bCs/>
          <w:sz w:val="24"/>
          <w:szCs w:val="24"/>
          <w:lang w:val="en-US"/>
        </w:rPr>
        <w:t>must</w:t>
      </w:r>
      <w:r w:rsidRPr="00F87C08">
        <w:rPr>
          <w:rFonts w:ascii="Aptos" w:hAnsi="Aptos"/>
          <w:b/>
          <w:bCs/>
          <w:sz w:val="24"/>
          <w:szCs w:val="24"/>
          <w:lang w:val="en-US"/>
        </w:rPr>
        <w:t xml:space="preserve"> concentrate on its use as a facilitator of integration through student mobility</w:t>
      </w:r>
      <w:r w:rsidRPr="00397902">
        <w:rPr>
          <w:rFonts w:ascii="Aptos" w:hAnsi="Aptos"/>
          <w:sz w:val="24"/>
          <w:szCs w:val="24"/>
          <w:lang w:val="en-US"/>
        </w:rPr>
        <w:t xml:space="preserve"> (but never forgetting that there are many other aspects and areas of HE policy that are extremely important and for which the existence or not of a Credit System is relevant).</w:t>
      </w:r>
    </w:p>
    <w:p w14:paraId="432A1C3B" w14:textId="242BC3D9" w:rsidR="00064830" w:rsidRDefault="00F87C08" w:rsidP="00B3232F">
      <w:pPr>
        <w:ind w:right="140"/>
        <w:rPr>
          <w:rFonts w:ascii="Aptos" w:hAnsi="Aptos"/>
          <w:sz w:val="24"/>
          <w:szCs w:val="24"/>
          <w:lang w:val="en-US"/>
        </w:rPr>
      </w:pPr>
      <w:r>
        <w:rPr>
          <w:rFonts w:ascii="Aptos" w:hAnsi="Aptos"/>
          <w:b/>
          <w:bCs/>
          <w:sz w:val="24"/>
          <w:szCs w:val="24"/>
          <w:lang w:val="en-US"/>
        </w:rPr>
        <w:t xml:space="preserve">          </w:t>
      </w:r>
      <w:r w:rsidR="00064830" w:rsidRPr="00397902">
        <w:rPr>
          <w:rFonts w:ascii="Aptos" w:hAnsi="Aptos"/>
          <w:b/>
          <w:bCs/>
          <w:sz w:val="24"/>
          <w:szCs w:val="24"/>
          <w:lang w:val="en-US"/>
        </w:rPr>
        <w:t>7. 2.- The meaning of Credit Recognition</w:t>
      </w:r>
      <w:r w:rsidR="00397902">
        <w:rPr>
          <w:rFonts w:ascii="Aptos" w:hAnsi="Aptos"/>
          <w:b/>
          <w:bCs/>
          <w:sz w:val="24"/>
          <w:szCs w:val="24"/>
          <w:lang w:val="en-US"/>
        </w:rPr>
        <w:t xml:space="preserve"> </w:t>
      </w:r>
    </w:p>
    <w:p w14:paraId="6C858856" w14:textId="728AD371" w:rsidR="00397902" w:rsidRDefault="00397902" w:rsidP="00B3232F">
      <w:pPr>
        <w:ind w:right="140"/>
        <w:rPr>
          <w:rFonts w:ascii="Aptos" w:hAnsi="Aptos"/>
          <w:sz w:val="24"/>
          <w:szCs w:val="24"/>
          <w:lang w:val="en-US"/>
        </w:rPr>
      </w:pPr>
      <w:r>
        <w:rPr>
          <w:rFonts w:ascii="Aptos" w:hAnsi="Aptos"/>
          <w:sz w:val="24"/>
          <w:szCs w:val="24"/>
          <w:lang w:val="en-US"/>
        </w:rPr>
        <w:t>The terminology “Credit Recognition” can lead to a misunderstanding. It could gi</w:t>
      </w:r>
      <w:r w:rsidR="00EB296D">
        <w:rPr>
          <w:rFonts w:ascii="Aptos" w:hAnsi="Aptos"/>
          <w:sz w:val="24"/>
          <w:szCs w:val="24"/>
          <w:lang w:val="en-US"/>
        </w:rPr>
        <w:t xml:space="preserve">ve the wrong impression that the home University in country A accepts the courses passed by a mobile student in a host University in country B and introduces them in the </w:t>
      </w:r>
      <w:proofErr w:type="gramStart"/>
      <w:r w:rsidR="00EB296D">
        <w:rPr>
          <w:rFonts w:ascii="Aptos" w:hAnsi="Aptos"/>
          <w:sz w:val="24"/>
          <w:szCs w:val="24"/>
          <w:lang w:val="en-US"/>
        </w:rPr>
        <w:t>student</w:t>
      </w:r>
      <w:r w:rsidR="00F270B8">
        <w:rPr>
          <w:rFonts w:ascii="Aptos" w:hAnsi="Aptos"/>
          <w:sz w:val="24"/>
          <w:szCs w:val="24"/>
          <w:lang w:val="en-US"/>
        </w:rPr>
        <w:t>’</w:t>
      </w:r>
      <w:r w:rsidR="00EB296D">
        <w:rPr>
          <w:rFonts w:ascii="Aptos" w:hAnsi="Aptos"/>
          <w:sz w:val="24"/>
          <w:szCs w:val="24"/>
          <w:lang w:val="en-US"/>
        </w:rPr>
        <w:t>s</w:t>
      </w:r>
      <w:proofErr w:type="gramEnd"/>
      <w:r w:rsidR="00EB296D">
        <w:rPr>
          <w:rFonts w:ascii="Aptos" w:hAnsi="Aptos"/>
          <w:sz w:val="24"/>
          <w:szCs w:val="24"/>
          <w:lang w:val="en-US"/>
        </w:rPr>
        <w:t xml:space="preserve"> records (and in the transcripts resulting from them and given to the students). </w:t>
      </w:r>
    </w:p>
    <w:p w14:paraId="5581EEC2" w14:textId="38E99CA6" w:rsidR="00EB296D" w:rsidRDefault="00EB296D" w:rsidP="00B3232F">
      <w:pPr>
        <w:ind w:right="140"/>
        <w:rPr>
          <w:rFonts w:ascii="Aptos" w:hAnsi="Aptos"/>
          <w:sz w:val="24"/>
          <w:szCs w:val="24"/>
          <w:lang w:val="en-US"/>
        </w:rPr>
      </w:pPr>
      <w:r>
        <w:rPr>
          <w:rFonts w:ascii="Aptos" w:hAnsi="Aptos"/>
          <w:sz w:val="24"/>
          <w:szCs w:val="24"/>
          <w:lang w:val="en-US"/>
        </w:rPr>
        <w:t>This is not how “Credit Recognition” works. And it cannot be so because, in order to award the final diploma, the home University in country A must certify that the student has</w:t>
      </w:r>
      <w:r w:rsidR="002516CB">
        <w:rPr>
          <w:rFonts w:ascii="Aptos" w:hAnsi="Aptos"/>
          <w:sz w:val="24"/>
          <w:szCs w:val="24"/>
          <w:lang w:val="en-US"/>
        </w:rPr>
        <w:t xml:space="preserve"> been enrolled in, and has</w:t>
      </w:r>
      <w:r>
        <w:rPr>
          <w:rFonts w:ascii="Aptos" w:hAnsi="Aptos"/>
          <w:sz w:val="24"/>
          <w:szCs w:val="24"/>
          <w:lang w:val="en-US"/>
        </w:rPr>
        <w:t xml:space="preserve"> completed</w:t>
      </w:r>
      <w:r w:rsidR="002516CB">
        <w:rPr>
          <w:rFonts w:ascii="Aptos" w:hAnsi="Aptos"/>
          <w:sz w:val="24"/>
          <w:szCs w:val="24"/>
          <w:lang w:val="en-US"/>
        </w:rPr>
        <w:t>,</w:t>
      </w:r>
      <w:r>
        <w:rPr>
          <w:rFonts w:ascii="Aptos" w:hAnsi="Aptos"/>
          <w:sz w:val="24"/>
          <w:szCs w:val="24"/>
          <w:lang w:val="en-US"/>
        </w:rPr>
        <w:t xml:space="preserve"> all the courses in the </w:t>
      </w:r>
      <w:proofErr w:type="spellStart"/>
      <w:r>
        <w:rPr>
          <w:rFonts w:ascii="Aptos" w:hAnsi="Aptos"/>
          <w:sz w:val="24"/>
          <w:szCs w:val="24"/>
          <w:lang w:val="en-US"/>
        </w:rPr>
        <w:t>programme’s</w:t>
      </w:r>
      <w:proofErr w:type="spellEnd"/>
      <w:r>
        <w:rPr>
          <w:rFonts w:ascii="Aptos" w:hAnsi="Aptos"/>
          <w:sz w:val="24"/>
          <w:szCs w:val="24"/>
          <w:lang w:val="en-US"/>
        </w:rPr>
        <w:t xml:space="preserve"> curriculum leading to the diploma; and, by hypothesis, the curriculum does not include courses passed and graded in foreign Universities.</w:t>
      </w:r>
    </w:p>
    <w:p w14:paraId="601C7654" w14:textId="752B6E75" w:rsidR="00EB296D" w:rsidRDefault="00EB296D" w:rsidP="00B3232F">
      <w:pPr>
        <w:ind w:right="140"/>
        <w:rPr>
          <w:rFonts w:ascii="Aptos" w:hAnsi="Aptos"/>
          <w:sz w:val="24"/>
          <w:szCs w:val="24"/>
          <w:lang w:val="en-US"/>
        </w:rPr>
      </w:pPr>
      <w:r>
        <w:rPr>
          <w:rFonts w:ascii="Aptos" w:hAnsi="Aptos"/>
          <w:sz w:val="24"/>
          <w:szCs w:val="24"/>
          <w:lang w:val="en-US"/>
        </w:rPr>
        <w:lastRenderedPageBreak/>
        <w:t xml:space="preserve">What really does happen is that the home University in country A certifies as passed </w:t>
      </w:r>
      <w:r w:rsidR="00226FD7">
        <w:rPr>
          <w:rFonts w:ascii="Aptos" w:hAnsi="Aptos"/>
          <w:sz w:val="24"/>
          <w:szCs w:val="24"/>
          <w:lang w:val="en-US"/>
        </w:rPr>
        <w:t>and graded</w:t>
      </w:r>
      <w:r>
        <w:rPr>
          <w:rFonts w:ascii="Aptos" w:hAnsi="Aptos"/>
          <w:sz w:val="24"/>
          <w:szCs w:val="24"/>
          <w:lang w:val="en-US"/>
        </w:rPr>
        <w:t xml:space="preserve"> </w:t>
      </w:r>
      <w:r w:rsidRPr="00EB296D">
        <w:rPr>
          <w:rFonts w:ascii="Aptos" w:hAnsi="Aptos"/>
          <w:b/>
          <w:bCs/>
          <w:sz w:val="24"/>
          <w:szCs w:val="24"/>
          <w:u w:val="single"/>
          <w:lang w:val="en-US"/>
        </w:rPr>
        <w:t xml:space="preserve">in </w:t>
      </w:r>
      <w:proofErr w:type="gramStart"/>
      <w:r w:rsidRPr="00EB296D">
        <w:rPr>
          <w:rFonts w:ascii="Aptos" w:hAnsi="Aptos"/>
          <w:b/>
          <w:bCs/>
          <w:sz w:val="24"/>
          <w:szCs w:val="24"/>
          <w:u w:val="single"/>
          <w:lang w:val="en-US"/>
        </w:rPr>
        <w:t>it</w:t>
      </w:r>
      <w:r>
        <w:rPr>
          <w:rFonts w:ascii="Aptos" w:hAnsi="Aptos"/>
          <w:sz w:val="24"/>
          <w:szCs w:val="24"/>
          <w:lang w:val="en-US"/>
        </w:rPr>
        <w:t xml:space="preserve">  courses</w:t>
      </w:r>
      <w:proofErr w:type="gramEnd"/>
      <w:r>
        <w:rPr>
          <w:rFonts w:ascii="Aptos" w:hAnsi="Aptos"/>
          <w:sz w:val="24"/>
          <w:szCs w:val="24"/>
          <w:lang w:val="en-US"/>
        </w:rPr>
        <w:t xml:space="preserve"> that the student has not passed (and for which he ha</w:t>
      </w:r>
      <w:r w:rsidR="00C86A6B">
        <w:rPr>
          <w:rFonts w:ascii="Aptos" w:hAnsi="Aptos"/>
          <w:sz w:val="24"/>
          <w:szCs w:val="24"/>
          <w:lang w:val="en-US"/>
        </w:rPr>
        <w:t>s</w:t>
      </w:r>
      <w:r>
        <w:rPr>
          <w:rFonts w:ascii="Aptos" w:hAnsi="Aptos"/>
          <w:sz w:val="24"/>
          <w:szCs w:val="24"/>
          <w:lang w:val="en-US"/>
        </w:rPr>
        <w:t xml:space="preserve"> received no grades). In accordance with HAQAA’s research this can be done in three different ways:</w:t>
      </w:r>
    </w:p>
    <w:p w14:paraId="2146CF0F" w14:textId="2A7C130C" w:rsidR="00EB296D" w:rsidRDefault="00EB296D" w:rsidP="00B3232F">
      <w:pPr>
        <w:pStyle w:val="Prrafodelista"/>
        <w:numPr>
          <w:ilvl w:val="0"/>
          <w:numId w:val="9"/>
        </w:numPr>
        <w:ind w:right="140"/>
        <w:rPr>
          <w:rFonts w:ascii="Aptos" w:hAnsi="Aptos"/>
          <w:sz w:val="24"/>
          <w:szCs w:val="24"/>
          <w:lang w:val="en-US"/>
        </w:rPr>
      </w:pPr>
      <w:r>
        <w:rPr>
          <w:rFonts w:ascii="Aptos" w:hAnsi="Aptos"/>
          <w:sz w:val="24"/>
          <w:szCs w:val="24"/>
          <w:lang w:val="en-US"/>
        </w:rPr>
        <w:t xml:space="preserve">The home University simply certifies as passed and graded </w:t>
      </w:r>
      <w:r w:rsidRPr="00EB296D">
        <w:rPr>
          <w:rFonts w:ascii="Aptos" w:hAnsi="Aptos"/>
          <w:b/>
          <w:bCs/>
          <w:sz w:val="24"/>
          <w:szCs w:val="24"/>
          <w:lang w:val="en-US"/>
        </w:rPr>
        <w:t xml:space="preserve">in </w:t>
      </w:r>
      <w:r w:rsidR="002516CB" w:rsidRPr="00EB296D">
        <w:rPr>
          <w:rFonts w:ascii="Aptos" w:hAnsi="Aptos"/>
          <w:b/>
          <w:bCs/>
          <w:sz w:val="24"/>
          <w:szCs w:val="24"/>
          <w:lang w:val="en-US"/>
        </w:rPr>
        <w:t>it</w:t>
      </w:r>
      <w:r w:rsidR="002516CB">
        <w:rPr>
          <w:rFonts w:ascii="Aptos" w:hAnsi="Aptos"/>
          <w:sz w:val="24"/>
          <w:szCs w:val="24"/>
          <w:lang w:val="en-US"/>
        </w:rPr>
        <w:t xml:space="preserve"> </w:t>
      </w:r>
      <w:r w:rsidR="002516CB" w:rsidRPr="00EB296D">
        <w:rPr>
          <w:rFonts w:ascii="Aptos" w:hAnsi="Aptos"/>
          <w:sz w:val="24"/>
          <w:szCs w:val="24"/>
          <w:lang w:val="en-US"/>
        </w:rPr>
        <w:t>courses</w:t>
      </w:r>
      <w:r>
        <w:rPr>
          <w:rFonts w:ascii="Aptos" w:hAnsi="Aptos"/>
          <w:sz w:val="24"/>
          <w:szCs w:val="24"/>
          <w:lang w:val="en-US"/>
        </w:rPr>
        <w:t xml:space="preserve"> that the student </w:t>
      </w:r>
      <w:r w:rsidR="002516CB">
        <w:rPr>
          <w:rFonts w:ascii="Aptos" w:hAnsi="Aptos"/>
          <w:sz w:val="24"/>
          <w:szCs w:val="24"/>
          <w:lang w:val="en-US"/>
        </w:rPr>
        <w:t>has not followed</w:t>
      </w:r>
      <w:r w:rsidR="00AB0B32">
        <w:rPr>
          <w:rFonts w:ascii="Aptos" w:hAnsi="Aptos"/>
          <w:sz w:val="24"/>
          <w:szCs w:val="24"/>
          <w:lang w:val="en-US"/>
        </w:rPr>
        <w:t xml:space="preserve"> (example from Spain)</w:t>
      </w:r>
      <w:r w:rsidR="002516CB">
        <w:rPr>
          <w:rFonts w:ascii="Aptos" w:hAnsi="Aptos"/>
          <w:sz w:val="24"/>
          <w:szCs w:val="24"/>
          <w:lang w:val="en-US"/>
        </w:rPr>
        <w:t>.</w:t>
      </w:r>
    </w:p>
    <w:p w14:paraId="67E0E89C" w14:textId="4F3D2214" w:rsidR="002516CB" w:rsidRDefault="002516CB" w:rsidP="00B3232F">
      <w:pPr>
        <w:pStyle w:val="Prrafodelista"/>
        <w:numPr>
          <w:ilvl w:val="0"/>
          <w:numId w:val="9"/>
        </w:numPr>
        <w:ind w:right="140"/>
        <w:rPr>
          <w:rFonts w:ascii="Aptos" w:hAnsi="Aptos"/>
          <w:sz w:val="24"/>
          <w:szCs w:val="24"/>
          <w:lang w:val="en-US"/>
        </w:rPr>
      </w:pPr>
      <w:r>
        <w:rPr>
          <w:rFonts w:ascii="Aptos" w:hAnsi="Aptos"/>
          <w:sz w:val="24"/>
          <w:szCs w:val="24"/>
          <w:lang w:val="en-US"/>
        </w:rPr>
        <w:t>The home University certifies that these courses the student has not followed (but in which he/she has been enrolled) have been “</w:t>
      </w:r>
      <w:proofErr w:type="spellStart"/>
      <w:r>
        <w:rPr>
          <w:rFonts w:ascii="Aptos" w:hAnsi="Aptos"/>
          <w:sz w:val="24"/>
          <w:szCs w:val="24"/>
          <w:lang w:val="en-US"/>
        </w:rPr>
        <w:t>convalidated</w:t>
      </w:r>
      <w:proofErr w:type="spellEnd"/>
      <w:r>
        <w:rPr>
          <w:rFonts w:ascii="Aptos" w:hAnsi="Aptos"/>
          <w:sz w:val="24"/>
          <w:szCs w:val="24"/>
          <w:lang w:val="en-US"/>
        </w:rPr>
        <w:t>”</w:t>
      </w:r>
      <w:r>
        <w:rPr>
          <w:rStyle w:val="Refdenotaalpie"/>
          <w:rFonts w:ascii="Aptos" w:hAnsi="Aptos"/>
          <w:sz w:val="24"/>
          <w:szCs w:val="24"/>
          <w:lang w:val="en-US"/>
        </w:rPr>
        <w:footnoteReference w:id="4"/>
      </w:r>
      <w:r w:rsidR="00AB0B32">
        <w:rPr>
          <w:rFonts w:ascii="Aptos" w:hAnsi="Aptos"/>
          <w:sz w:val="24"/>
          <w:szCs w:val="24"/>
          <w:lang w:val="en-US"/>
        </w:rPr>
        <w:t>, (example from Italy).</w:t>
      </w:r>
    </w:p>
    <w:p w14:paraId="5858E287" w14:textId="7AC9713F" w:rsidR="002516CB" w:rsidRDefault="002516CB" w:rsidP="00B3232F">
      <w:pPr>
        <w:pStyle w:val="Prrafodelista"/>
        <w:numPr>
          <w:ilvl w:val="0"/>
          <w:numId w:val="9"/>
        </w:numPr>
        <w:ind w:right="140"/>
        <w:rPr>
          <w:rFonts w:ascii="Aptos" w:hAnsi="Aptos"/>
          <w:sz w:val="24"/>
          <w:szCs w:val="24"/>
          <w:lang w:val="en-US"/>
        </w:rPr>
      </w:pPr>
      <w:r>
        <w:rPr>
          <w:rFonts w:ascii="Aptos" w:hAnsi="Aptos"/>
          <w:sz w:val="24"/>
          <w:szCs w:val="24"/>
          <w:lang w:val="en-US"/>
        </w:rPr>
        <w:t xml:space="preserve">The home University skillfully introduces in the </w:t>
      </w:r>
      <w:proofErr w:type="spellStart"/>
      <w:r w:rsidR="00B3232F">
        <w:rPr>
          <w:rFonts w:ascii="Aptos" w:hAnsi="Aptos"/>
          <w:sz w:val="24"/>
          <w:szCs w:val="24"/>
          <w:lang w:val="en-US"/>
        </w:rPr>
        <w:t>p</w:t>
      </w:r>
      <w:r>
        <w:rPr>
          <w:rFonts w:ascii="Aptos" w:hAnsi="Aptos"/>
          <w:sz w:val="24"/>
          <w:szCs w:val="24"/>
          <w:lang w:val="en-US"/>
        </w:rPr>
        <w:t>rogramme’s</w:t>
      </w:r>
      <w:proofErr w:type="spellEnd"/>
      <w:r>
        <w:rPr>
          <w:rFonts w:ascii="Aptos" w:hAnsi="Aptos"/>
          <w:sz w:val="24"/>
          <w:szCs w:val="24"/>
          <w:lang w:val="en-US"/>
        </w:rPr>
        <w:t xml:space="preserve"> curriculum a quite undefined “open course” (for example, “</w:t>
      </w:r>
      <w:r w:rsidRPr="00AB0B32">
        <w:rPr>
          <w:rFonts w:ascii="Aptos" w:hAnsi="Aptos"/>
          <w:sz w:val="24"/>
          <w:szCs w:val="24"/>
          <w:lang w:val="en-US"/>
        </w:rPr>
        <w:t>études d</w:t>
      </w:r>
      <w:r w:rsidR="00B3232F" w:rsidRPr="00AB0B32">
        <w:rPr>
          <w:rFonts w:ascii="Aptos" w:hAnsi="Aptos"/>
          <w:sz w:val="24"/>
          <w:szCs w:val="24"/>
          <w:lang w:val="en-US"/>
        </w:rPr>
        <w:t xml:space="preserve">e </w:t>
      </w:r>
      <w:proofErr w:type="spellStart"/>
      <w:r w:rsidR="00B3232F" w:rsidRPr="00AB0B32">
        <w:rPr>
          <w:rFonts w:ascii="Aptos" w:hAnsi="Aptos"/>
          <w:sz w:val="24"/>
          <w:szCs w:val="24"/>
          <w:lang w:val="en-US"/>
        </w:rPr>
        <w:t>spécialisation</w:t>
      </w:r>
      <w:proofErr w:type="spellEnd"/>
      <w:r w:rsidRPr="00B3232F">
        <w:rPr>
          <w:rFonts w:ascii="Aptos" w:hAnsi="Aptos"/>
          <w:sz w:val="24"/>
          <w:szCs w:val="24"/>
          <w:lang w:val="en-US"/>
        </w:rPr>
        <w:t>”</w:t>
      </w:r>
      <w:r>
        <w:rPr>
          <w:rFonts w:ascii="Aptos" w:hAnsi="Aptos"/>
          <w:sz w:val="24"/>
          <w:szCs w:val="24"/>
          <w:lang w:val="en-US"/>
        </w:rPr>
        <w:t>) that is considered passed and graded if the foreign host University certifies that the student has completed the requested courses there</w:t>
      </w:r>
      <w:r w:rsidR="00AB0B32">
        <w:rPr>
          <w:rFonts w:ascii="Aptos" w:hAnsi="Aptos"/>
          <w:sz w:val="24"/>
          <w:szCs w:val="24"/>
          <w:lang w:val="en-US"/>
        </w:rPr>
        <w:t xml:space="preserve"> (example from France)</w:t>
      </w:r>
      <w:r>
        <w:rPr>
          <w:rFonts w:ascii="Aptos" w:hAnsi="Aptos"/>
          <w:sz w:val="24"/>
          <w:szCs w:val="24"/>
          <w:lang w:val="en-US"/>
        </w:rPr>
        <w:t>.</w:t>
      </w:r>
    </w:p>
    <w:p w14:paraId="17DC930A" w14:textId="77777777" w:rsidR="00AB0B32" w:rsidRDefault="00B3232F" w:rsidP="00B3232F">
      <w:pPr>
        <w:ind w:right="140"/>
        <w:rPr>
          <w:rFonts w:ascii="Aptos" w:hAnsi="Aptos"/>
          <w:sz w:val="24"/>
          <w:szCs w:val="24"/>
          <w:lang w:val="en-US"/>
        </w:rPr>
      </w:pPr>
      <w:r>
        <w:rPr>
          <w:rFonts w:ascii="Aptos" w:hAnsi="Aptos"/>
          <w:sz w:val="24"/>
          <w:szCs w:val="24"/>
          <w:lang w:val="en-US"/>
        </w:rPr>
        <w:t>Therefore, the definition given by the Revision of the User’s Guide</w:t>
      </w:r>
    </w:p>
    <w:p w14:paraId="4D062FE5" w14:textId="35C9D488" w:rsidR="00AB0B32" w:rsidRDefault="00226FD7" w:rsidP="00AB0B32">
      <w:pPr>
        <w:ind w:left="1416" w:right="140"/>
        <w:rPr>
          <w:rFonts w:ascii="Aptos" w:hAnsi="Aptos"/>
          <w:sz w:val="24"/>
          <w:szCs w:val="24"/>
          <w:lang w:val="en-US"/>
        </w:rPr>
      </w:pPr>
      <w:r>
        <w:rPr>
          <w:rFonts w:ascii="Aptos" w:hAnsi="Aptos"/>
          <w:b/>
          <w:bCs/>
          <w:sz w:val="24"/>
          <w:szCs w:val="24"/>
          <w:lang w:val="en-US"/>
        </w:rPr>
        <w:t>“</w:t>
      </w:r>
      <w:r w:rsidR="00AB0B32" w:rsidRPr="005243A2">
        <w:rPr>
          <w:rFonts w:ascii="Aptos" w:hAnsi="Aptos"/>
          <w:b/>
          <w:bCs/>
          <w:sz w:val="24"/>
          <w:szCs w:val="24"/>
          <w:lang w:val="en-US"/>
        </w:rPr>
        <w:t xml:space="preserve">Recognition of credits </w:t>
      </w:r>
      <w:r w:rsidR="00AB0B32" w:rsidRPr="005243A2">
        <w:rPr>
          <w:rFonts w:ascii="Aptos" w:hAnsi="Aptos"/>
          <w:sz w:val="24"/>
          <w:szCs w:val="24"/>
          <w:lang w:val="en-US"/>
        </w:rPr>
        <w:t>is the process of having transferred credits accepted to be stacked, i.e.</w:t>
      </w:r>
      <w:r w:rsidR="00AB0B32" w:rsidRPr="00C718D2">
        <w:rPr>
          <w:rFonts w:ascii="Aptos" w:hAnsi="Aptos"/>
          <w:sz w:val="24"/>
          <w:szCs w:val="24"/>
          <w:lang w:val="en-US"/>
        </w:rPr>
        <w:t xml:space="preserve"> </w:t>
      </w:r>
      <w:r w:rsidR="00AB0B32" w:rsidRPr="005243A2">
        <w:rPr>
          <w:rFonts w:ascii="Aptos" w:hAnsi="Aptos"/>
          <w:sz w:val="24"/>
          <w:szCs w:val="24"/>
          <w:lang w:val="en-US"/>
        </w:rPr>
        <w:t>counted towards a qualification. For example, credits transferred after a mobility period are</w:t>
      </w:r>
      <w:r w:rsidR="00AB0B32" w:rsidRPr="00C718D2">
        <w:rPr>
          <w:rFonts w:ascii="Aptos" w:hAnsi="Aptos"/>
          <w:sz w:val="24"/>
          <w:szCs w:val="24"/>
          <w:lang w:val="en-US"/>
        </w:rPr>
        <w:t xml:space="preserve"> </w:t>
      </w:r>
      <w:r w:rsidR="00AB0B32" w:rsidRPr="005243A2">
        <w:rPr>
          <w:rFonts w:ascii="Aptos" w:hAnsi="Aptos"/>
          <w:sz w:val="24"/>
          <w:szCs w:val="24"/>
          <w:lang w:val="en-US"/>
        </w:rPr>
        <w:t>counted towards the credits required for obtaining a qualification, replacing credits usually</w:t>
      </w:r>
      <w:r w:rsidR="00AB0B32" w:rsidRPr="00C718D2">
        <w:rPr>
          <w:rFonts w:ascii="Aptos" w:hAnsi="Aptos"/>
          <w:sz w:val="24"/>
          <w:szCs w:val="24"/>
          <w:lang w:val="en-US"/>
        </w:rPr>
        <w:t xml:space="preserve"> </w:t>
      </w:r>
      <w:r w:rsidR="00AB0B32" w:rsidRPr="005243A2">
        <w:rPr>
          <w:rFonts w:ascii="Aptos" w:hAnsi="Aptos"/>
          <w:sz w:val="24"/>
          <w:szCs w:val="24"/>
          <w:lang w:val="en-US"/>
        </w:rPr>
        <w:t xml:space="preserve">acquired through a course or module that is part of the </w:t>
      </w:r>
      <w:proofErr w:type="spellStart"/>
      <w:r w:rsidR="00AB0B32" w:rsidRPr="005243A2">
        <w:rPr>
          <w:rFonts w:ascii="Aptos" w:hAnsi="Aptos"/>
          <w:sz w:val="24"/>
          <w:szCs w:val="24"/>
          <w:lang w:val="en-US"/>
        </w:rPr>
        <w:t>programme</w:t>
      </w:r>
      <w:proofErr w:type="spellEnd"/>
      <w:r>
        <w:rPr>
          <w:rFonts w:ascii="Aptos" w:hAnsi="Aptos"/>
          <w:sz w:val="24"/>
          <w:szCs w:val="24"/>
          <w:lang w:val="en-US"/>
        </w:rPr>
        <w:t>”</w:t>
      </w:r>
      <w:r w:rsidR="00AB0B32" w:rsidRPr="005243A2">
        <w:rPr>
          <w:rFonts w:ascii="Aptos" w:hAnsi="Aptos"/>
          <w:sz w:val="24"/>
          <w:szCs w:val="24"/>
          <w:lang w:val="en-US"/>
        </w:rPr>
        <w:t>.</w:t>
      </w:r>
    </w:p>
    <w:p w14:paraId="4530F1AF" w14:textId="52DE7FEC" w:rsidR="00B3232F" w:rsidRPr="00B3232F" w:rsidRDefault="00B3232F" w:rsidP="00B3232F">
      <w:pPr>
        <w:ind w:right="140"/>
        <w:rPr>
          <w:rFonts w:ascii="Aptos" w:hAnsi="Aptos"/>
          <w:sz w:val="24"/>
          <w:szCs w:val="24"/>
          <w:lang w:val="en-US"/>
        </w:rPr>
      </w:pPr>
      <w:r>
        <w:rPr>
          <w:rFonts w:ascii="Aptos" w:hAnsi="Aptos"/>
          <w:sz w:val="24"/>
          <w:szCs w:val="24"/>
          <w:lang w:val="en-US"/>
        </w:rPr>
        <w:t xml:space="preserve">is not correct. </w:t>
      </w:r>
      <w:r w:rsidR="00AB0B32">
        <w:rPr>
          <w:rFonts w:ascii="Aptos" w:hAnsi="Aptos"/>
          <w:sz w:val="24"/>
          <w:szCs w:val="24"/>
          <w:lang w:val="en-US"/>
        </w:rPr>
        <w:t xml:space="preserve">The credits obtained in the foreign University are not “stacked and counted towards a qualification … replacing credits </w:t>
      </w:r>
      <w:r w:rsidR="00AB0B32" w:rsidRPr="005243A2">
        <w:rPr>
          <w:rFonts w:ascii="Aptos" w:hAnsi="Aptos"/>
          <w:sz w:val="24"/>
          <w:szCs w:val="24"/>
          <w:lang w:val="en-US"/>
        </w:rPr>
        <w:t>usually</w:t>
      </w:r>
      <w:r w:rsidR="00AB0B32" w:rsidRPr="00C718D2">
        <w:rPr>
          <w:rFonts w:ascii="Aptos" w:hAnsi="Aptos"/>
          <w:sz w:val="24"/>
          <w:szCs w:val="24"/>
          <w:lang w:val="en-US"/>
        </w:rPr>
        <w:t xml:space="preserve"> </w:t>
      </w:r>
      <w:r w:rsidR="00AB0B32" w:rsidRPr="005243A2">
        <w:rPr>
          <w:rFonts w:ascii="Aptos" w:hAnsi="Aptos"/>
          <w:sz w:val="24"/>
          <w:szCs w:val="24"/>
          <w:lang w:val="en-US"/>
        </w:rPr>
        <w:t xml:space="preserve">acquired through a course or module that is part of the </w:t>
      </w:r>
      <w:proofErr w:type="spellStart"/>
      <w:r w:rsidR="00AB0B32" w:rsidRPr="005243A2">
        <w:rPr>
          <w:rFonts w:ascii="Aptos" w:hAnsi="Aptos"/>
          <w:sz w:val="24"/>
          <w:szCs w:val="24"/>
          <w:lang w:val="en-US"/>
        </w:rPr>
        <w:t>programme</w:t>
      </w:r>
      <w:proofErr w:type="spellEnd"/>
      <w:r w:rsidR="00AB0B32">
        <w:rPr>
          <w:rFonts w:ascii="Aptos" w:hAnsi="Aptos"/>
          <w:sz w:val="24"/>
          <w:szCs w:val="24"/>
          <w:lang w:val="en-US"/>
        </w:rPr>
        <w:t>”. The credits obtained abroad remain “credits abroad”; the home University does not integrate them in its records and transcripts as “its” credits. It simply uses them to “graciously consider as passed and graded” the home credits in which the student has been enrolled but that he/she has never followed.</w:t>
      </w:r>
    </w:p>
    <w:sectPr w:rsidR="00B3232F" w:rsidRPr="00B3232F" w:rsidSect="00680D57">
      <w:headerReference w:type="default" r:id="rId26"/>
      <w:footerReference w:type="default" r:id="rId27"/>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F7D5" w14:textId="77777777" w:rsidR="00AA6DB9" w:rsidRDefault="00AA6DB9" w:rsidP="00C76F1C">
      <w:r>
        <w:separator/>
      </w:r>
    </w:p>
  </w:endnote>
  <w:endnote w:type="continuationSeparator" w:id="0">
    <w:p w14:paraId="3F7AAAA3" w14:textId="77777777" w:rsidR="00AA6DB9" w:rsidRDefault="00AA6DB9" w:rsidP="00C7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043487"/>
      <w:docPartObj>
        <w:docPartGallery w:val="Page Numbers (Bottom of Page)"/>
        <w:docPartUnique/>
      </w:docPartObj>
    </w:sdtPr>
    <w:sdtContent>
      <w:p w14:paraId="470242BD" w14:textId="2DE28E7A" w:rsidR="006B0875" w:rsidRDefault="006B0875">
        <w:pPr>
          <w:pStyle w:val="Piedepgina"/>
          <w:jc w:val="right"/>
        </w:pPr>
        <w:r>
          <w:fldChar w:fldCharType="begin"/>
        </w:r>
        <w:r>
          <w:instrText>PAGE   \* MERGEFORMAT</w:instrText>
        </w:r>
        <w:r>
          <w:fldChar w:fldCharType="separate"/>
        </w:r>
        <w:r>
          <w:rPr>
            <w:lang w:val="es-ES"/>
          </w:rPr>
          <w:t>2</w:t>
        </w:r>
        <w:r>
          <w:fldChar w:fldCharType="end"/>
        </w:r>
      </w:p>
    </w:sdtContent>
  </w:sdt>
  <w:p w14:paraId="06536A20" w14:textId="37478C6A" w:rsidR="005452FE" w:rsidRDefault="005452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664D" w14:textId="77777777" w:rsidR="00AA6DB9" w:rsidRDefault="00AA6DB9" w:rsidP="00C76F1C">
      <w:r>
        <w:separator/>
      </w:r>
    </w:p>
  </w:footnote>
  <w:footnote w:type="continuationSeparator" w:id="0">
    <w:p w14:paraId="26A3B109" w14:textId="77777777" w:rsidR="00AA6DB9" w:rsidRDefault="00AA6DB9" w:rsidP="00C76F1C">
      <w:r>
        <w:continuationSeparator/>
      </w:r>
    </w:p>
  </w:footnote>
  <w:footnote w:id="1">
    <w:p w14:paraId="362CF580" w14:textId="360E19AE" w:rsidR="003B40AB" w:rsidRPr="003B40AB" w:rsidRDefault="003B40AB">
      <w:pPr>
        <w:pStyle w:val="Textonotapie"/>
        <w:rPr>
          <w:rFonts w:ascii="Aptos" w:hAnsi="Aptos"/>
        </w:rPr>
      </w:pPr>
      <w:r w:rsidRPr="003B40AB">
        <w:rPr>
          <w:rStyle w:val="Refdenotaalpie"/>
          <w:rFonts w:ascii="Aptos" w:hAnsi="Aptos"/>
        </w:rPr>
        <w:footnoteRef/>
      </w:r>
      <w:r w:rsidRPr="003B40AB">
        <w:rPr>
          <w:rFonts w:ascii="Aptos" w:hAnsi="Aptos"/>
        </w:rPr>
        <w:t xml:space="preserve"> </w:t>
      </w:r>
      <w:hyperlink r:id="rId1" w:history="1">
        <w:r w:rsidRPr="003B40AB">
          <w:rPr>
            <w:rStyle w:val="Hipervnculo"/>
            <w:rFonts w:ascii="Aptos" w:hAnsi="Aptos"/>
            <w:lang w:val="en-US"/>
          </w:rPr>
          <w:t>https://ehea.info/Download/BFUG_DK_LI_97_10_1_Draft_2_ECTS_Guide_01.12.2025.pdf</w:t>
        </w:r>
      </w:hyperlink>
      <w:r w:rsidRPr="003B40AB">
        <w:rPr>
          <w:rFonts w:ascii="Aptos" w:hAnsi="Aptos"/>
          <w:lang w:val="en-US"/>
        </w:rPr>
        <w:t xml:space="preserve"> “)</w:t>
      </w:r>
    </w:p>
  </w:footnote>
  <w:footnote w:id="2">
    <w:p w14:paraId="20DEFA8C" w14:textId="051F65A1" w:rsidR="003B40AB" w:rsidRPr="003B40AB" w:rsidRDefault="003B40AB">
      <w:pPr>
        <w:pStyle w:val="Textonotapie"/>
      </w:pPr>
      <w:r w:rsidRPr="003B40AB">
        <w:rPr>
          <w:rStyle w:val="Refdenotaalpie"/>
          <w:rFonts w:ascii="Aptos" w:hAnsi="Aptos"/>
        </w:rPr>
        <w:footnoteRef/>
      </w:r>
      <w:r w:rsidRPr="003B40AB">
        <w:rPr>
          <w:rFonts w:ascii="Aptos" w:hAnsi="Aptos"/>
        </w:rPr>
        <w:t xml:space="preserve"> (</w:t>
      </w:r>
      <w:hyperlink r:id="rId2" w:history="1">
        <w:r w:rsidRPr="003B40AB">
          <w:rPr>
            <w:rStyle w:val="Hipervnculo"/>
            <w:rFonts w:ascii="Aptos" w:hAnsi="Aptos"/>
          </w:rPr>
          <w:t>https://us12.campaignarchive.com/?u=8a606729af9fc76be9254928b&amp;id=53433159e3</w:t>
        </w:r>
      </w:hyperlink>
      <w:proofErr w:type="gramStart"/>
      <w:r w:rsidRPr="003B40AB">
        <w:rPr>
          <w:rFonts w:ascii="Aptos" w:hAnsi="Aptos"/>
        </w:rPr>
        <w:t>) ,</w:t>
      </w:r>
      <w:proofErr w:type="gramEnd"/>
    </w:p>
  </w:footnote>
  <w:footnote w:id="3">
    <w:p w14:paraId="137A2582" w14:textId="097A35AD" w:rsidR="000F2B98" w:rsidRPr="000F2B98" w:rsidRDefault="000F2B98">
      <w:pPr>
        <w:pStyle w:val="Textonotapie"/>
        <w:rPr>
          <w:lang w:val="en-US"/>
        </w:rPr>
      </w:pPr>
      <w:r>
        <w:rPr>
          <w:rStyle w:val="Refdenotaalpie"/>
        </w:rPr>
        <w:footnoteRef/>
      </w:r>
      <w:r w:rsidRPr="000F2B98">
        <w:rPr>
          <w:lang w:val="en-US"/>
        </w:rPr>
        <w:t xml:space="preserve"> The ECTS “bible” (Wagenaar’s book</w:t>
      </w:r>
      <w:r w:rsidR="00397902">
        <w:rPr>
          <w:lang w:val="en-US"/>
        </w:rPr>
        <w:t xml:space="preserve">, </w:t>
      </w:r>
      <w:r w:rsidR="00397902" w:rsidRPr="00397902">
        <w:rPr>
          <w:lang w:val="en-US"/>
        </w:rPr>
        <w:t>A History of ECTS, 1989-2019</w:t>
      </w:r>
      <w:r w:rsidRPr="000F2B98">
        <w:rPr>
          <w:lang w:val="en-US"/>
        </w:rPr>
        <w:t xml:space="preserve">: </w:t>
      </w:r>
      <w:hyperlink r:id="rId3" w:history="1">
        <w:r w:rsidR="00397902" w:rsidRPr="00213040">
          <w:rPr>
            <w:rStyle w:val="Hipervnculo"/>
            <w:lang w:val="en-US"/>
          </w:rPr>
          <w:t>https://pure.rug.nl/ws/portalfiles/portal/111591811/A_History_of_ECTS_1989_2019_PDF.pdf</w:t>
        </w:r>
      </w:hyperlink>
      <w:r w:rsidR="00397902">
        <w:rPr>
          <w:lang w:val="en-US"/>
        </w:rPr>
        <w:t xml:space="preserve"> </w:t>
      </w:r>
      <w:r>
        <w:rPr>
          <w:lang w:val="en-US"/>
        </w:rPr>
        <w:t xml:space="preserve">) explains very nicely </w:t>
      </w:r>
      <w:r w:rsidR="00397902">
        <w:rPr>
          <w:lang w:val="en-US"/>
        </w:rPr>
        <w:t xml:space="preserve">in its page 17 </w:t>
      </w:r>
      <w:r>
        <w:rPr>
          <w:lang w:val="en-US"/>
        </w:rPr>
        <w:t>that the decision on the number of credits that would be taken as the standard for the ECTS was a completely arbitrary one. The</w:t>
      </w:r>
      <w:r w:rsidR="00397902">
        <w:rPr>
          <w:lang w:val="en-US"/>
        </w:rPr>
        <w:t xml:space="preserve"> </w:t>
      </w:r>
      <w:r>
        <w:rPr>
          <w:lang w:val="en-US"/>
        </w:rPr>
        <w:t xml:space="preserve">”magical” number of </w:t>
      </w:r>
      <w:r w:rsidR="00397902">
        <w:rPr>
          <w:lang w:val="en-US"/>
        </w:rPr>
        <w:t>60</w:t>
      </w:r>
      <w:r>
        <w:rPr>
          <w:lang w:val="en-US"/>
        </w:rPr>
        <w:t xml:space="preserve"> </w:t>
      </w:r>
      <w:r w:rsidR="00397902">
        <w:rPr>
          <w:lang w:val="en-US"/>
        </w:rPr>
        <w:t xml:space="preserve">annual </w:t>
      </w:r>
      <w:r>
        <w:rPr>
          <w:lang w:val="en-US"/>
        </w:rPr>
        <w:t>credits was chosen on the sole basis that 60 is divisible by 2, 3</w:t>
      </w:r>
      <w:r w:rsidR="003539B7">
        <w:rPr>
          <w:lang w:val="en-US"/>
        </w:rPr>
        <w:t xml:space="preserve"> and </w:t>
      </w:r>
      <w:r>
        <w:rPr>
          <w:lang w:val="en-US"/>
        </w:rPr>
        <w:t>5</w:t>
      </w:r>
      <w:r w:rsidR="003539B7">
        <w:rPr>
          <w:lang w:val="en-US"/>
        </w:rPr>
        <w:t xml:space="preserve"> (so, also by 6, 10, 12, 15, 20 and 30) and is, therefore</w:t>
      </w:r>
      <w:r w:rsidR="00397902">
        <w:rPr>
          <w:lang w:val="en-US"/>
        </w:rPr>
        <w:t>,</w:t>
      </w:r>
      <w:r w:rsidR="003539B7">
        <w:rPr>
          <w:lang w:val="en-US"/>
        </w:rPr>
        <w:t xml:space="preserve"> </w:t>
      </w:r>
      <w:r w:rsidR="00397902">
        <w:rPr>
          <w:lang w:val="en-US"/>
        </w:rPr>
        <w:t>very easily adapted to any organization of academic activities.</w:t>
      </w:r>
      <w:r>
        <w:rPr>
          <w:lang w:val="en-US"/>
        </w:rPr>
        <w:tab/>
      </w:r>
      <w:r w:rsidRPr="000F2B98">
        <w:rPr>
          <w:lang w:val="en-US"/>
        </w:rPr>
        <w:t xml:space="preserve"> </w:t>
      </w:r>
    </w:p>
  </w:footnote>
  <w:footnote w:id="4">
    <w:p w14:paraId="730D40A6" w14:textId="58DA98D0" w:rsidR="002516CB" w:rsidRPr="002516CB" w:rsidRDefault="002516CB">
      <w:pPr>
        <w:pStyle w:val="Textonotapie"/>
        <w:rPr>
          <w:lang w:val="en-US"/>
        </w:rPr>
      </w:pPr>
      <w:r>
        <w:rPr>
          <w:rStyle w:val="Refdenotaalpie"/>
        </w:rPr>
        <w:footnoteRef/>
      </w:r>
      <w:r w:rsidRPr="002516CB">
        <w:rPr>
          <w:lang w:val="en-US"/>
        </w:rPr>
        <w:t xml:space="preserve"> The very revealing Spanish and I</w:t>
      </w:r>
      <w:r>
        <w:rPr>
          <w:lang w:val="en-US"/>
        </w:rPr>
        <w:t xml:space="preserve">talian terminology </w:t>
      </w:r>
      <w:r w:rsidR="00226FD7">
        <w:rPr>
          <w:lang w:val="en-US"/>
        </w:rPr>
        <w:t>of “</w:t>
      </w:r>
      <w:proofErr w:type="spellStart"/>
      <w:r w:rsidR="00226FD7">
        <w:rPr>
          <w:lang w:val="en-US"/>
        </w:rPr>
        <w:t>convalidation</w:t>
      </w:r>
      <w:proofErr w:type="spellEnd"/>
      <w:r w:rsidR="00226FD7">
        <w:rPr>
          <w:lang w:val="en-US"/>
        </w:rPr>
        <w:t xml:space="preserve"> / </w:t>
      </w:r>
      <w:proofErr w:type="spellStart"/>
      <w:r w:rsidR="00226FD7">
        <w:rPr>
          <w:lang w:val="en-US"/>
        </w:rPr>
        <w:t>convalidated</w:t>
      </w:r>
      <w:proofErr w:type="spellEnd"/>
      <w:r w:rsidR="00226FD7">
        <w:rPr>
          <w:lang w:val="en-US"/>
        </w:rPr>
        <w:t xml:space="preserve">” </w:t>
      </w:r>
      <w:r>
        <w:rPr>
          <w:lang w:val="en-US"/>
        </w:rPr>
        <w:t>does not find a right equivalent in other languages (English or French, for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8D11" w14:textId="5B68AAE9" w:rsidR="00680D57" w:rsidRDefault="00C80D08" w:rsidP="00C76F1C">
    <w:pPr>
      <w:pStyle w:val="Encabezado"/>
    </w:pPr>
    <w:r>
      <w:rPr>
        <w:noProof/>
        <w:color w:val="4472C4" w:themeColor="accent1"/>
      </w:rPr>
      <w:drawing>
        <wp:anchor distT="0" distB="0" distL="114300" distR="114300" simplePos="0" relativeHeight="251667456" behindDoc="1" locked="0" layoutInCell="1" allowOverlap="1" wp14:anchorId="59718429" wp14:editId="1693C293">
          <wp:simplePos x="0" y="0"/>
          <wp:positionH relativeFrom="column">
            <wp:posOffset>2701290</wp:posOffset>
          </wp:positionH>
          <wp:positionV relativeFrom="paragraph">
            <wp:posOffset>-306705</wp:posOffset>
          </wp:positionV>
          <wp:extent cx="3001504" cy="877084"/>
          <wp:effectExtent l="0" t="0" r="8890" b="0"/>
          <wp:wrapNone/>
          <wp:docPr id="696915181" name="Imagen 69691518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831" name="Imagen 2"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001504" cy="877084"/>
                  </a:xfrm>
                  <a:prstGeom prst="rect">
                    <a:avLst/>
                  </a:prstGeom>
                </pic:spPr>
              </pic:pic>
            </a:graphicData>
          </a:graphic>
          <wp14:sizeRelH relativeFrom="margin">
            <wp14:pctWidth>0</wp14:pctWidth>
          </wp14:sizeRelH>
          <wp14:sizeRelV relativeFrom="margin">
            <wp14:pctHeight>0</wp14:pctHeight>
          </wp14:sizeRelV>
        </wp:anchor>
      </w:drawing>
    </w:r>
    <w:r w:rsidR="00680D57">
      <w:rPr>
        <w:noProof/>
      </w:rPr>
      <w:drawing>
        <wp:anchor distT="0" distB="0" distL="114300" distR="114300" simplePos="0" relativeHeight="251658240" behindDoc="1" locked="0" layoutInCell="1" allowOverlap="1" wp14:anchorId="2306EE09" wp14:editId="33A1395A">
          <wp:simplePos x="0" y="0"/>
          <wp:positionH relativeFrom="column">
            <wp:posOffset>-341492</wp:posOffset>
          </wp:positionH>
          <wp:positionV relativeFrom="paragraph">
            <wp:posOffset>-258528</wp:posOffset>
          </wp:positionV>
          <wp:extent cx="1629410" cy="508000"/>
          <wp:effectExtent l="0" t="0" r="8890" b="6350"/>
          <wp:wrapSquare wrapText="bothSides"/>
          <wp:docPr id="715119375"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19375" name="Imagen 1" descr="Un dibujo de una cara feliz&#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1629410" cy="50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058A"/>
    <w:multiLevelType w:val="multilevel"/>
    <w:tmpl w:val="38D6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658B9"/>
    <w:multiLevelType w:val="hybridMultilevel"/>
    <w:tmpl w:val="3250A26A"/>
    <w:lvl w:ilvl="0" w:tplc="2948F2C0">
      <w:start w:val="1"/>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5C3E91"/>
    <w:multiLevelType w:val="hybridMultilevel"/>
    <w:tmpl w:val="61F0C3AC"/>
    <w:lvl w:ilvl="0" w:tplc="4CAE2470">
      <w:numFmt w:val="bullet"/>
      <w:lvlText w:val="-"/>
      <w:lvlJc w:val="left"/>
      <w:pPr>
        <w:ind w:left="142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3A2C7AE1"/>
    <w:multiLevelType w:val="hybridMultilevel"/>
    <w:tmpl w:val="CB68EDF6"/>
    <w:lvl w:ilvl="0" w:tplc="10CA544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C8B5934"/>
    <w:multiLevelType w:val="hybridMultilevel"/>
    <w:tmpl w:val="1068C57A"/>
    <w:lvl w:ilvl="0" w:tplc="2FCE6D28">
      <w:start w:val="4"/>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26B0EE4"/>
    <w:multiLevelType w:val="hybridMultilevel"/>
    <w:tmpl w:val="4D623C9C"/>
    <w:lvl w:ilvl="0" w:tplc="9BA4483C">
      <w:start w:val="1"/>
      <w:numFmt w:val="lowerLetter"/>
      <w:lvlText w:val="(%1)"/>
      <w:lvlJc w:val="left"/>
      <w:pPr>
        <w:ind w:left="3920" w:hanging="360"/>
      </w:pPr>
      <w:rPr>
        <w:rFonts w:asciiTheme="minorHAnsi" w:eastAsiaTheme="minorHAnsi" w:hAnsiTheme="minorHAnsi" w:cstheme="minorBidi"/>
      </w:rPr>
    </w:lvl>
    <w:lvl w:ilvl="1" w:tplc="0C0A0019" w:tentative="1">
      <w:start w:val="1"/>
      <w:numFmt w:val="lowerLetter"/>
      <w:lvlText w:val="%2."/>
      <w:lvlJc w:val="left"/>
      <w:pPr>
        <w:ind w:left="4640" w:hanging="360"/>
      </w:pPr>
    </w:lvl>
    <w:lvl w:ilvl="2" w:tplc="0C0A001B" w:tentative="1">
      <w:start w:val="1"/>
      <w:numFmt w:val="lowerRoman"/>
      <w:lvlText w:val="%3."/>
      <w:lvlJc w:val="right"/>
      <w:pPr>
        <w:ind w:left="5360" w:hanging="180"/>
      </w:pPr>
    </w:lvl>
    <w:lvl w:ilvl="3" w:tplc="0C0A000F" w:tentative="1">
      <w:start w:val="1"/>
      <w:numFmt w:val="decimal"/>
      <w:lvlText w:val="%4."/>
      <w:lvlJc w:val="left"/>
      <w:pPr>
        <w:ind w:left="6080" w:hanging="360"/>
      </w:pPr>
    </w:lvl>
    <w:lvl w:ilvl="4" w:tplc="0C0A0019" w:tentative="1">
      <w:start w:val="1"/>
      <w:numFmt w:val="lowerLetter"/>
      <w:lvlText w:val="%5."/>
      <w:lvlJc w:val="left"/>
      <w:pPr>
        <w:ind w:left="6800" w:hanging="360"/>
      </w:pPr>
    </w:lvl>
    <w:lvl w:ilvl="5" w:tplc="0C0A001B" w:tentative="1">
      <w:start w:val="1"/>
      <w:numFmt w:val="lowerRoman"/>
      <w:lvlText w:val="%6."/>
      <w:lvlJc w:val="right"/>
      <w:pPr>
        <w:ind w:left="7520" w:hanging="180"/>
      </w:pPr>
    </w:lvl>
    <w:lvl w:ilvl="6" w:tplc="0C0A000F" w:tentative="1">
      <w:start w:val="1"/>
      <w:numFmt w:val="decimal"/>
      <w:lvlText w:val="%7."/>
      <w:lvlJc w:val="left"/>
      <w:pPr>
        <w:ind w:left="8240" w:hanging="360"/>
      </w:pPr>
    </w:lvl>
    <w:lvl w:ilvl="7" w:tplc="0C0A0019" w:tentative="1">
      <w:start w:val="1"/>
      <w:numFmt w:val="lowerLetter"/>
      <w:lvlText w:val="%8."/>
      <w:lvlJc w:val="left"/>
      <w:pPr>
        <w:ind w:left="8960" w:hanging="360"/>
      </w:pPr>
    </w:lvl>
    <w:lvl w:ilvl="8" w:tplc="0C0A001B" w:tentative="1">
      <w:start w:val="1"/>
      <w:numFmt w:val="lowerRoman"/>
      <w:lvlText w:val="%9."/>
      <w:lvlJc w:val="right"/>
      <w:pPr>
        <w:ind w:left="9680" w:hanging="180"/>
      </w:pPr>
    </w:lvl>
  </w:abstractNum>
  <w:abstractNum w:abstractNumId="6" w15:restartNumberingAfterBreak="0">
    <w:nsid w:val="605D122A"/>
    <w:multiLevelType w:val="hybridMultilevel"/>
    <w:tmpl w:val="F8DA59B6"/>
    <w:lvl w:ilvl="0" w:tplc="2948F2C0">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6F850791"/>
    <w:multiLevelType w:val="hybridMultilevel"/>
    <w:tmpl w:val="FC4A31BE"/>
    <w:lvl w:ilvl="0" w:tplc="7EBA05E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FB47C15"/>
    <w:multiLevelType w:val="hybridMultilevel"/>
    <w:tmpl w:val="19CE7B4C"/>
    <w:lvl w:ilvl="0" w:tplc="73F62AD8">
      <w:start w:val="2"/>
      <w:numFmt w:val="bullet"/>
      <w:lvlText w:val="-"/>
      <w:lvlJc w:val="left"/>
      <w:pPr>
        <w:ind w:left="720" w:hanging="360"/>
      </w:pPr>
      <w:rPr>
        <w:rFonts w:ascii="Aptos" w:eastAsiaTheme="minorHAnsi" w:hAnsi="Aptos"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57702709">
    <w:abstractNumId w:val="7"/>
  </w:num>
  <w:num w:numId="2" w16cid:durableId="360471681">
    <w:abstractNumId w:val="0"/>
  </w:num>
  <w:num w:numId="3" w16cid:durableId="1666978564">
    <w:abstractNumId w:val="2"/>
  </w:num>
  <w:num w:numId="4" w16cid:durableId="636840872">
    <w:abstractNumId w:val="5"/>
  </w:num>
  <w:num w:numId="5" w16cid:durableId="383526455">
    <w:abstractNumId w:val="8"/>
  </w:num>
  <w:num w:numId="6" w16cid:durableId="451634142">
    <w:abstractNumId w:val="3"/>
  </w:num>
  <w:num w:numId="7" w16cid:durableId="1676033004">
    <w:abstractNumId w:val="4"/>
  </w:num>
  <w:num w:numId="8" w16cid:durableId="374427616">
    <w:abstractNumId w:val="6"/>
  </w:num>
  <w:num w:numId="9" w16cid:durableId="1591236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57"/>
    <w:rsid w:val="000042BA"/>
    <w:rsid w:val="00015838"/>
    <w:rsid w:val="000223CA"/>
    <w:rsid w:val="00035E98"/>
    <w:rsid w:val="00064830"/>
    <w:rsid w:val="0007000B"/>
    <w:rsid w:val="00075116"/>
    <w:rsid w:val="00086871"/>
    <w:rsid w:val="0008743C"/>
    <w:rsid w:val="000A340D"/>
    <w:rsid w:val="000B7490"/>
    <w:rsid w:val="000C687E"/>
    <w:rsid w:val="000F2B98"/>
    <w:rsid w:val="00100BF1"/>
    <w:rsid w:val="001229D6"/>
    <w:rsid w:val="00127D6C"/>
    <w:rsid w:val="00136A93"/>
    <w:rsid w:val="00155C76"/>
    <w:rsid w:val="00157A7A"/>
    <w:rsid w:val="00173D04"/>
    <w:rsid w:val="00174877"/>
    <w:rsid w:val="001835CA"/>
    <w:rsid w:val="0019754D"/>
    <w:rsid w:val="0019777B"/>
    <w:rsid w:val="001A43AC"/>
    <w:rsid w:val="001A47D6"/>
    <w:rsid w:val="001C4A7F"/>
    <w:rsid w:val="00203028"/>
    <w:rsid w:val="00207B11"/>
    <w:rsid w:val="00210E7C"/>
    <w:rsid w:val="00222F75"/>
    <w:rsid w:val="00226FD7"/>
    <w:rsid w:val="002516CB"/>
    <w:rsid w:val="002642A3"/>
    <w:rsid w:val="0027372A"/>
    <w:rsid w:val="00273D84"/>
    <w:rsid w:val="002865B8"/>
    <w:rsid w:val="0029785F"/>
    <w:rsid w:val="002A7B3E"/>
    <w:rsid w:val="002D1696"/>
    <w:rsid w:val="002F325E"/>
    <w:rsid w:val="0030480F"/>
    <w:rsid w:val="00323B01"/>
    <w:rsid w:val="00331F2E"/>
    <w:rsid w:val="00346362"/>
    <w:rsid w:val="00347E2E"/>
    <w:rsid w:val="003539B7"/>
    <w:rsid w:val="003768D8"/>
    <w:rsid w:val="00383590"/>
    <w:rsid w:val="00387A24"/>
    <w:rsid w:val="00394151"/>
    <w:rsid w:val="00397902"/>
    <w:rsid w:val="003A56AC"/>
    <w:rsid w:val="003B40AB"/>
    <w:rsid w:val="003B5466"/>
    <w:rsid w:val="003D76C8"/>
    <w:rsid w:val="003E7965"/>
    <w:rsid w:val="003F30BB"/>
    <w:rsid w:val="003F5F48"/>
    <w:rsid w:val="0041279C"/>
    <w:rsid w:val="0044262C"/>
    <w:rsid w:val="0046272D"/>
    <w:rsid w:val="0047665B"/>
    <w:rsid w:val="004B14FB"/>
    <w:rsid w:val="004C3486"/>
    <w:rsid w:val="004E3E9A"/>
    <w:rsid w:val="00506450"/>
    <w:rsid w:val="005066C6"/>
    <w:rsid w:val="005070DE"/>
    <w:rsid w:val="00525D04"/>
    <w:rsid w:val="0053595B"/>
    <w:rsid w:val="0054460B"/>
    <w:rsid w:val="005452FE"/>
    <w:rsid w:val="00556136"/>
    <w:rsid w:val="00573331"/>
    <w:rsid w:val="005B1854"/>
    <w:rsid w:val="005E4A17"/>
    <w:rsid w:val="005F1456"/>
    <w:rsid w:val="005F264F"/>
    <w:rsid w:val="00607010"/>
    <w:rsid w:val="00646ABE"/>
    <w:rsid w:val="00651210"/>
    <w:rsid w:val="00655AC2"/>
    <w:rsid w:val="00664706"/>
    <w:rsid w:val="00676D9C"/>
    <w:rsid w:val="006777A6"/>
    <w:rsid w:val="00680D57"/>
    <w:rsid w:val="00683E2C"/>
    <w:rsid w:val="006A61A9"/>
    <w:rsid w:val="006B0875"/>
    <w:rsid w:val="006B32F3"/>
    <w:rsid w:val="006D1E74"/>
    <w:rsid w:val="006D4E7D"/>
    <w:rsid w:val="006E438C"/>
    <w:rsid w:val="0070487E"/>
    <w:rsid w:val="00706AE1"/>
    <w:rsid w:val="0070786C"/>
    <w:rsid w:val="00711E39"/>
    <w:rsid w:val="007145A8"/>
    <w:rsid w:val="00714D66"/>
    <w:rsid w:val="00720EE0"/>
    <w:rsid w:val="007461AE"/>
    <w:rsid w:val="00747485"/>
    <w:rsid w:val="007549A6"/>
    <w:rsid w:val="00764435"/>
    <w:rsid w:val="0078386E"/>
    <w:rsid w:val="007A472F"/>
    <w:rsid w:val="007A78E9"/>
    <w:rsid w:val="007C3472"/>
    <w:rsid w:val="007E05EB"/>
    <w:rsid w:val="007F73AF"/>
    <w:rsid w:val="00802CBF"/>
    <w:rsid w:val="0081134E"/>
    <w:rsid w:val="0081228E"/>
    <w:rsid w:val="00844D13"/>
    <w:rsid w:val="00851E64"/>
    <w:rsid w:val="008577FF"/>
    <w:rsid w:val="00863025"/>
    <w:rsid w:val="0088455B"/>
    <w:rsid w:val="00886226"/>
    <w:rsid w:val="008A0E09"/>
    <w:rsid w:val="008A4740"/>
    <w:rsid w:val="008C0B84"/>
    <w:rsid w:val="00916FFB"/>
    <w:rsid w:val="0092163E"/>
    <w:rsid w:val="00923957"/>
    <w:rsid w:val="00936CA2"/>
    <w:rsid w:val="0094051D"/>
    <w:rsid w:val="0095071E"/>
    <w:rsid w:val="00957EFC"/>
    <w:rsid w:val="009725BE"/>
    <w:rsid w:val="009739F8"/>
    <w:rsid w:val="00995607"/>
    <w:rsid w:val="009973ED"/>
    <w:rsid w:val="009A08EF"/>
    <w:rsid w:val="009A65A8"/>
    <w:rsid w:val="009E6A15"/>
    <w:rsid w:val="00A005AD"/>
    <w:rsid w:val="00A450C3"/>
    <w:rsid w:val="00A7341A"/>
    <w:rsid w:val="00A7463B"/>
    <w:rsid w:val="00A749EB"/>
    <w:rsid w:val="00A80C1E"/>
    <w:rsid w:val="00A80EA3"/>
    <w:rsid w:val="00A841D1"/>
    <w:rsid w:val="00A90095"/>
    <w:rsid w:val="00AA6DB9"/>
    <w:rsid w:val="00AB0B32"/>
    <w:rsid w:val="00AB4806"/>
    <w:rsid w:val="00AB541B"/>
    <w:rsid w:val="00AB586A"/>
    <w:rsid w:val="00AC5EA3"/>
    <w:rsid w:val="00AD1E89"/>
    <w:rsid w:val="00B1600E"/>
    <w:rsid w:val="00B3232F"/>
    <w:rsid w:val="00B344CD"/>
    <w:rsid w:val="00B34825"/>
    <w:rsid w:val="00B439B4"/>
    <w:rsid w:val="00B5183B"/>
    <w:rsid w:val="00B60D25"/>
    <w:rsid w:val="00B841F4"/>
    <w:rsid w:val="00BB497D"/>
    <w:rsid w:val="00BC2B24"/>
    <w:rsid w:val="00BC74B6"/>
    <w:rsid w:val="00BF0DBC"/>
    <w:rsid w:val="00C1588B"/>
    <w:rsid w:val="00C1614F"/>
    <w:rsid w:val="00C34304"/>
    <w:rsid w:val="00C47C95"/>
    <w:rsid w:val="00C61166"/>
    <w:rsid w:val="00C718D2"/>
    <w:rsid w:val="00C76F1C"/>
    <w:rsid w:val="00C80D08"/>
    <w:rsid w:val="00C86A6B"/>
    <w:rsid w:val="00C97046"/>
    <w:rsid w:val="00CA04D9"/>
    <w:rsid w:val="00CC2C35"/>
    <w:rsid w:val="00CD0DD8"/>
    <w:rsid w:val="00CE3616"/>
    <w:rsid w:val="00D03992"/>
    <w:rsid w:val="00D05EAC"/>
    <w:rsid w:val="00D67CB2"/>
    <w:rsid w:val="00D808F8"/>
    <w:rsid w:val="00DE2A12"/>
    <w:rsid w:val="00E12D05"/>
    <w:rsid w:val="00E16AD8"/>
    <w:rsid w:val="00E26277"/>
    <w:rsid w:val="00E328A2"/>
    <w:rsid w:val="00E36072"/>
    <w:rsid w:val="00E424C7"/>
    <w:rsid w:val="00E503A8"/>
    <w:rsid w:val="00E62CB7"/>
    <w:rsid w:val="00E67322"/>
    <w:rsid w:val="00E76D3C"/>
    <w:rsid w:val="00E8177E"/>
    <w:rsid w:val="00E83BA0"/>
    <w:rsid w:val="00E875E8"/>
    <w:rsid w:val="00E94224"/>
    <w:rsid w:val="00EA6108"/>
    <w:rsid w:val="00EB296D"/>
    <w:rsid w:val="00EC6E4A"/>
    <w:rsid w:val="00EE2451"/>
    <w:rsid w:val="00F2098D"/>
    <w:rsid w:val="00F239CF"/>
    <w:rsid w:val="00F25F6F"/>
    <w:rsid w:val="00F270B8"/>
    <w:rsid w:val="00F421ED"/>
    <w:rsid w:val="00F7313E"/>
    <w:rsid w:val="00F80DAF"/>
    <w:rsid w:val="00F87768"/>
    <w:rsid w:val="00F87C08"/>
    <w:rsid w:val="00FA7C91"/>
    <w:rsid w:val="00FB0DFA"/>
    <w:rsid w:val="00FB5D2C"/>
    <w:rsid w:val="00FC1FD7"/>
    <w:rsid w:val="00FE18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33E3A"/>
  <w15:chartTrackingRefBased/>
  <w15:docId w15:val="{2100836F-AB2D-4995-A227-ECDED433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C35"/>
    <w:pPr>
      <w:jc w:val="both"/>
    </w:pPr>
    <w:rPr>
      <w:lang w:val="en-GB"/>
    </w:rPr>
  </w:style>
  <w:style w:type="paragraph" w:styleId="Ttulo1">
    <w:name w:val="heading 1"/>
    <w:basedOn w:val="Ttulo"/>
    <w:next w:val="Normal"/>
    <w:link w:val="Ttulo1Car"/>
    <w:uiPriority w:val="9"/>
    <w:qFormat/>
    <w:rsid w:val="00E503A8"/>
    <w:pPr>
      <w:outlineLvl w:val="0"/>
    </w:pPr>
    <w:rPr>
      <w:sz w:val="44"/>
    </w:rPr>
  </w:style>
  <w:style w:type="paragraph" w:styleId="Ttulo2">
    <w:name w:val="heading 2"/>
    <w:basedOn w:val="Normal"/>
    <w:next w:val="Normal"/>
    <w:link w:val="Ttulo2Car"/>
    <w:uiPriority w:val="9"/>
    <w:unhideWhenUsed/>
    <w:qFormat/>
    <w:rsid w:val="00E503A8"/>
    <w:pPr>
      <w:keepNext/>
      <w:keepLines/>
      <w:spacing w:before="240" w:after="240" w:line="240" w:lineRule="auto"/>
      <w:outlineLvl w:val="1"/>
    </w:pPr>
    <w:rPr>
      <w:rFonts w:eastAsiaTheme="majorEastAsia" w:cstheme="majorBidi"/>
      <w:smallCaps/>
      <w:color w:val="1D1D1B"/>
      <w:sz w:val="36"/>
      <w:szCs w:val="36"/>
      <w14:textFill>
        <w14:gradFill>
          <w14:gsLst>
            <w14:gs w14:pos="0">
              <w14:srgbClr w14:val="E94E1B"/>
            </w14:gs>
            <w14:gs w14:pos="100000">
              <w14:srgbClr w14:val="F9B233"/>
            </w14:gs>
          </w14:gsLst>
          <w14:lin w14:ang="1200000" w14:scaled="0"/>
        </w14:gradFill>
      </w14:textFill>
    </w:rPr>
  </w:style>
  <w:style w:type="paragraph" w:styleId="Ttulo3">
    <w:name w:val="heading 3"/>
    <w:basedOn w:val="Normal"/>
    <w:next w:val="Normal"/>
    <w:link w:val="Ttulo3Car"/>
    <w:uiPriority w:val="9"/>
    <w:unhideWhenUsed/>
    <w:qFormat/>
    <w:rsid w:val="003A56AC"/>
    <w:pPr>
      <w:keepNext/>
      <w:keepLines/>
      <w:spacing w:before="40" w:after="0"/>
      <w:outlineLvl w:val="2"/>
    </w:pPr>
    <w:rPr>
      <w:rFonts w:eastAsiaTheme="majorEastAsia" w:cstheme="majorBidi"/>
      <w:smallCaps/>
      <w:color w:val="1D1D1B"/>
      <w:sz w:val="28"/>
      <w:szCs w:val="24"/>
    </w:rPr>
  </w:style>
  <w:style w:type="paragraph" w:styleId="Ttulo4">
    <w:name w:val="heading 4"/>
    <w:basedOn w:val="Normal"/>
    <w:next w:val="Normal"/>
    <w:link w:val="Ttulo4Car"/>
    <w:uiPriority w:val="9"/>
    <w:unhideWhenUsed/>
    <w:qFormat/>
    <w:rsid w:val="003A56AC"/>
    <w:pPr>
      <w:keepNext/>
      <w:keepLines/>
      <w:spacing w:before="40" w:after="0"/>
      <w:outlineLvl w:val="3"/>
    </w:pPr>
    <w:rPr>
      <w:rFonts w:eastAsiaTheme="majorEastAsia" w:cstheme="majorBidi"/>
      <w:i/>
      <w:iCs/>
      <w:color w:val="1D1D1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80D57"/>
    <w:pPr>
      <w:spacing w:after="0" w:line="240" w:lineRule="auto"/>
      <w:contextualSpacing/>
    </w:pPr>
    <w:rPr>
      <w:rFonts w:eastAsiaTheme="majorEastAsia" w:cstheme="majorBidi"/>
      <w:b/>
      <w:spacing w:val="-10"/>
      <w:kern w:val="28"/>
      <w:sz w:val="56"/>
      <w:szCs w:val="56"/>
      <w14:textFill>
        <w14:gradFill>
          <w14:gsLst>
            <w14:gs w14:pos="0">
              <w14:srgbClr w14:val="E94E1B"/>
            </w14:gs>
            <w14:gs w14:pos="100000">
              <w14:srgbClr w14:val="F9B233"/>
            </w14:gs>
          </w14:gsLst>
          <w14:lin w14:ang="1200000" w14:scaled="0"/>
        </w14:gradFill>
      </w14:textFill>
    </w:rPr>
  </w:style>
  <w:style w:type="character" w:customStyle="1" w:styleId="TtuloCar">
    <w:name w:val="Título Car"/>
    <w:basedOn w:val="Fuentedeprrafopredeter"/>
    <w:link w:val="Ttulo"/>
    <w:uiPriority w:val="10"/>
    <w:rsid w:val="00680D57"/>
    <w:rPr>
      <w:rFonts w:ascii="Montserrat" w:eastAsiaTheme="majorEastAsia" w:hAnsi="Montserrat" w:cstheme="majorBidi"/>
      <w:b/>
      <w:spacing w:val="-10"/>
      <w:kern w:val="28"/>
      <w:sz w:val="56"/>
      <w:szCs w:val="56"/>
      <w:lang w:val="en-GB"/>
      <w14:textFill>
        <w14:gradFill>
          <w14:gsLst>
            <w14:gs w14:pos="0">
              <w14:srgbClr w14:val="E94E1B"/>
            </w14:gs>
            <w14:gs w14:pos="100000">
              <w14:srgbClr w14:val="F9B233"/>
            </w14:gs>
          </w14:gsLst>
          <w14:lin w14:ang="1200000" w14:scaled="0"/>
        </w14:gradFill>
      </w14:textFill>
    </w:rPr>
  </w:style>
  <w:style w:type="character" w:customStyle="1" w:styleId="Ttulo1Car">
    <w:name w:val="Título 1 Car"/>
    <w:basedOn w:val="Fuentedeprrafopredeter"/>
    <w:link w:val="Ttulo1"/>
    <w:uiPriority w:val="9"/>
    <w:rsid w:val="00E503A8"/>
    <w:rPr>
      <w:rFonts w:eastAsiaTheme="majorEastAsia" w:cstheme="majorBidi"/>
      <w:b/>
      <w:spacing w:val="-10"/>
      <w:kern w:val="28"/>
      <w:sz w:val="44"/>
      <w:szCs w:val="56"/>
      <w:lang w:val="en-GB"/>
      <w14:textFill>
        <w14:gradFill>
          <w14:gsLst>
            <w14:gs w14:pos="0">
              <w14:srgbClr w14:val="E94E1B"/>
            </w14:gs>
            <w14:gs w14:pos="100000">
              <w14:srgbClr w14:val="F9B233"/>
            </w14:gs>
          </w14:gsLst>
          <w14:lin w14:ang="1200000" w14:scaled="0"/>
        </w14:gradFill>
      </w14:textFill>
    </w:rPr>
  </w:style>
  <w:style w:type="character" w:customStyle="1" w:styleId="Ttulo2Car">
    <w:name w:val="Título 2 Car"/>
    <w:basedOn w:val="Fuentedeprrafopredeter"/>
    <w:link w:val="Ttulo2"/>
    <w:uiPriority w:val="9"/>
    <w:rsid w:val="00E503A8"/>
    <w:rPr>
      <w:rFonts w:eastAsiaTheme="majorEastAsia" w:cstheme="majorBidi"/>
      <w:smallCaps/>
      <w:color w:val="1D1D1B"/>
      <w:sz w:val="36"/>
      <w:szCs w:val="36"/>
      <w:lang w:val="en-GB"/>
      <w14:textFill>
        <w14:gradFill>
          <w14:gsLst>
            <w14:gs w14:pos="0">
              <w14:srgbClr w14:val="E94E1B"/>
            </w14:gs>
            <w14:gs w14:pos="100000">
              <w14:srgbClr w14:val="F9B233"/>
            </w14:gs>
          </w14:gsLst>
          <w14:lin w14:ang="1200000" w14:scaled="0"/>
        </w14:gradFill>
      </w14:textFill>
    </w:rPr>
  </w:style>
  <w:style w:type="character" w:customStyle="1" w:styleId="Ttulo3Car">
    <w:name w:val="Título 3 Car"/>
    <w:basedOn w:val="Fuentedeprrafopredeter"/>
    <w:link w:val="Ttulo3"/>
    <w:uiPriority w:val="9"/>
    <w:rsid w:val="003A56AC"/>
    <w:rPr>
      <w:rFonts w:ascii="Montserrat" w:eastAsiaTheme="majorEastAsia" w:hAnsi="Montserrat" w:cstheme="majorBidi"/>
      <w:smallCaps/>
      <w:color w:val="1D1D1B"/>
      <w:sz w:val="28"/>
      <w:szCs w:val="24"/>
      <w:lang w:val="en-GB"/>
    </w:rPr>
  </w:style>
  <w:style w:type="paragraph" w:styleId="Encabezado">
    <w:name w:val="header"/>
    <w:basedOn w:val="Normal"/>
    <w:link w:val="EncabezadoCar"/>
    <w:uiPriority w:val="99"/>
    <w:unhideWhenUsed/>
    <w:rsid w:val="00680D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0D57"/>
    <w:rPr>
      <w:rFonts w:ascii="Montserrat" w:hAnsi="Montserrat"/>
      <w:lang w:val="en-GB"/>
    </w:rPr>
  </w:style>
  <w:style w:type="paragraph" w:styleId="Piedepgina">
    <w:name w:val="footer"/>
    <w:basedOn w:val="Normal"/>
    <w:link w:val="PiedepginaCar"/>
    <w:uiPriority w:val="99"/>
    <w:unhideWhenUsed/>
    <w:rsid w:val="00844D13"/>
    <w:pPr>
      <w:tabs>
        <w:tab w:val="center" w:pos="4252"/>
        <w:tab w:val="right" w:pos="8504"/>
      </w:tabs>
      <w:spacing w:after="0" w:line="240" w:lineRule="auto"/>
    </w:pPr>
    <w:rPr>
      <w:sz w:val="16"/>
    </w:rPr>
  </w:style>
  <w:style w:type="character" w:customStyle="1" w:styleId="PiedepginaCar">
    <w:name w:val="Pie de página Car"/>
    <w:basedOn w:val="Fuentedeprrafopredeter"/>
    <w:link w:val="Piedepgina"/>
    <w:uiPriority w:val="99"/>
    <w:rsid w:val="00844D13"/>
    <w:rPr>
      <w:sz w:val="16"/>
      <w:lang w:val="en-GB"/>
    </w:rPr>
  </w:style>
  <w:style w:type="paragraph" w:styleId="Sinespaciado">
    <w:name w:val="No Spacing"/>
    <w:link w:val="SinespaciadoCar"/>
    <w:uiPriority w:val="1"/>
    <w:qFormat/>
    <w:rsid w:val="00680D57"/>
    <w:pPr>
      <w:spacing w:after="0" w:line="240" w:lineRule="auto"/>
    </w:pPr>
    <w:rPr>
      <w:rFonts w:eastAsiaTheme="minorEastAsia"/>
      <w:kern w:val="0"/>
      <w:lang w:eastAsia="es-ES"/>
      <w14:ligatures w14:val="none"/>
    </w:rPr>
  </w:style>
  <w:style w:type="character" w:customStyle="1" w:styleId="SinespaciadoCar">
    <w:name w:val="Sin espaciado Car"/>
    <w:basedOn w:val="Fuentedeprrafopredeter"/>
    <w:link w:val="Sinespaciado"/>
    <w:uiPriority w:val="1"/>
    <w:rsid w:val="00680D57"/>
    <w:rPr>
      <w:rFonts w:eastAsiaTheme="minorEastAsia"/>
      <w:kern w:val="0"/>
      <w:lang w:eastAsia="es-ES"/>
      <w14:ligatures w14:val="none"/>
    </w:rPr>
  </w:style>
  <w:style w:type="character" w:customStyle="1" w:styleId="Ttulo4Car">
    <w:name w:val="Título 4 Car"/>
    <w:basedOn w:val="Fuentedeprrafopredeter"/>
    <w:link w:val="Ttulo4"/>
    <w:uiPriority w:val="9"/>
    <w:rsid w:val="003A56AC"/>
    <w:rPr>
      <w:rFonts w:ascii="Montserrat" w:eastAsiaTheme="majorEastAsia" w:hAnsi="Montserrat" w:cstheme="majorBidi"/>
      <w:i/>
      <w:iCs/>
      <w:color w:val="1D1D1B"/>
      <w:sz w:val="24"/>
      <w:szCs w:val="24"/>
      <w:lang w:val="en-GB"/>
    </w:rPr>
  </w:style>
  <w:style w:type="paragraph" w:styleId="TtuloTDC">
    <w:name w:val="TOC Heading"/>
    <w:basedOn w:val="Ttulo1"/>
    <w:next w:val="Normal"/>
    <w:uiPriority w:val="39"/>
    <w:unhideWhenUsed/>
    <w:qFormat/>
    <w:rsid w:val="00BB497D"/>
    <w:pPr>
      <w:outlineLvl w:val="9"/>
    </w:pPr>
    <w:rPr>
      <w:rFonts w:asciiTheme="majorHAnsi" w:hAnsiTheme="majorHAnsi"/>
      <w:smallCaps/>
      <w:color w:val="2F5496" w:themeColor="accent1" w:themeShade="BF"/>
      <w:kern w:val="0"/>
      <w:lang w:val="es-ES" w:eastAsia="es-ES"/>
      <w14:textFill>
        <w14:solidFill>
          <w14:schemeClr w14:val="accent1">
            <w14:lumMod w14:val="75000"/>
          </w14:schemeClr>
        </w14:solidFill>
      </w14:textFill>
      <w14:ligatures w14:val="none"/>
    </w:rPr>
  </w:style>
  <w:style w:type="paragraph" w:styleId="TDC1">
    <w:name w:val="toc 1"/>
    <w:basedOn w:val="Normal"/>
    <w:next w:val="Normal"/>
    <w:autoRedefine/>
    <w:uiPriority w:val="39"/>
    <w:unhideWhenUsed/>
    <w:rsid w:val="00BB497D"/>
    <w:pPr>
      <w:spacing w:after="100"/>
    </w:pPr>
  </w:style>
  <w:style w:type="paragraph" w:styleId="TDC2">
    <w:name w:val="toc 2"/>
    <w:basedOn w:val="Normal"/>
    <w:next w:val="Normal"/>
    <w:autoRedefine/>
    <w:uiPriority w:val="39"/>
    <w:unhideWhenUsed/>
    <w:rsid w:val="00BB497D"/>
    <w:pPr>
      <w:spacing w:after="100"/>
      <w:ind w:left="220"/>
    </w:pPr>
  </w:style>
  <w:style w:type="paragraph" w:styleId="TDC3">
    <w:name w:val="toc 3"/>
    <w:basedOn w:val="Normal"/>
    <w:next w:val="Normal"/>
    <w:autoRedefine/>
    <w:uiPriority w:val="39"/>
    <w:unhideWhenUsed/>
    <w:rsid w:val="00BB497D"/>
    <w:pPr>
      <w:spacing w:after="100"/>
      <w:ind w:left="440"/>
    </w:pPr>
  </w:style>
  <w:style w:type="character" w:styleId="Hipervnculo">
    <w:name w:val="Hyperlink"/>
    <w:basedOn w:val="Fuentedeprrafopredeter"/>
    <w:uiPriority w:val="99"/>
    <w:unhideWhenUsed/>
    <w:rsid w:val="00BB497D"/>
    <w:rPr>
      <w:color w:val="0563C1" w:themeColor="hyperlink"/>
      <w:u w:val="single"/>
    </w:rPr>
  </w:style>
  <w:style w:type="paragraph" w:styleId="NormalWeb">
    <w:name w:val="Normal (Web)"/>
    <w:basedOn w:val="Normal"/>
    <w:uiPriority w:val="99"/>
    <w:semiHidden/>
    <w:unhideWhenUsed/>
    <w:rsid w:val="00E503A8"/>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styleId="Prrafodelista">
    <w:name w:val="List Paragraph"/>
    <w:basedOn w:val="Normal"/>
    <w:uiPriority w:val="34"/>
    <w:qFormat/>
    <w:rsid w:val="00E503A8"/>
    <w:pPr>
      <w:ind w:left="720"/>
      <w:contextualSpacing/>
    </w:pPr>
    <w:rPr>
      <w:kern w:val="0"/>
      <w:lang w:val="es-ES"/>
      <w14:ligatures w14:val="none"/>
    </w:rPr>
  </w:style>
  <w:style w:type="paragraph" w:styleId="Textonotapie">
    <w:name w:val="footnote text"/>
    <w:basedOn w:val="Normal"/>
    <w:link w:val="TextonotapieCar"/>
    <w:uiPriority w:val="99"/>
    <w:semiHidden/>
    <w:unhideWhenUsed/>
    <w:rsid w:val="00E503A8"/>
    <w:pPr>
      <w:spacing w:after="0" w:line="240" w:lineRule="auto"/>
    </w:pPr>
    <w:rPr>
      <w:kern w:val="0"/>
      <w:sz w:val="20"/>
      <w:szCs w:val="20"/>
      <w:lang w:val="es-ES"/>
      <w14:ligatures w14:val="none"/>
    </w:rPr>
  </w:style>
  <w:style w:type="character" w:customStyle="1" w:styleId="TextonotapieCar">
    <w:name w:val="Texto nota pie Car"/>
    <w:basedOn w:val="Fuentedeprrafopredeter"/>
    <w:link w:val="Textonotapie"/>
    <w:uiPriority w:val="99"/>
    <w:semiHidden/>
    <w:rsid w:val="00E503A8"/>
    <w:rPr>
      <w:kern w:val="0"/>
      <w:sz w:val="20"/>
      <w:szCs w:val="20"/>
      <w14:ligatures w14:val="none"/>
    </w:rPr>
  </w:style>
  <w:style w:type="character" w:styleId="Refdenotaalpie">
    <w:name w:val="footnote reference"/>
    <w:basedOn w:val="Fuentedeprrafopredeter"/>
    <w:uiPriority w:val="99"/>
    <w:semiHidden/>
    <w:unhideWhenUsed/>
    <w:rsid w:val="00E503A8"/>
    <w:rPr>
      <w:vertAlign w:val="superscript"/>
    </w:rPr>
  </w:style>
  <w:style w:type="paragraph" w:styleId="Revisin">
    <w:name w:val="Revision"/>
    <w:hidden/>
    <w:uiPriority w:val="99"/>
    <w:semiHidden/>
    <w:rsid w:val="005F1456"/>
    <w:pPr>
      <w:spacing w:after="0" w:line="240" w:lineRule="auto"/>
    </w:pPr>
    <w:rPr>
      <w:lang w:val="en-GB"/>
    </w:rPr>
  </w:style>
  <w:style w:type="character" w:styleId="Mencinsinresolver">
    <w:name w:val="Unresolved Mention"/>
    <w:basedOn w:val="Fuentedeprrafopredeter"/>
    <w:uiPriority w:val="99"/>
    <w:semiHidden/>
    <w:unhideWhenUsed/>
    <w:rsid w:val="00C1614F"/>
    <w:rPr>
      <w:color w:val="605E5C"/>
      <w:shd w:val="clear" w:color="auto" w:fill="E1DFDD"/>
    </w:rPr>
  </w:style>
  <w:style w:type="character" w:styleId="Hipervnculovisitado">
    <w:name w:val="FollowedHyperlink"/>
    <w:basedOn w:val="Fuentedeprrafopredeter"/>
    <w:uiPriority w:val="99"/>
    <w:semiHidden/>
    <w:unhideWhenUsed/>
    <w:rsid w:val="00BC2B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884">
      <w:bodyDiv w:val="1"/>
      <w:marLeft w:val="0"/>
      <w:marRight w:val="0"/>
      <w:marTop w:val="0"/>
      <w:marBottom w:val="0"/>
      <w:divBdr>
        <w:top w:val="none" w:sz="0" w:space="0" w:color="auto"/>
        <w:left w:val="none" w:sz="0" w:space="0" w:color="auto"/>
        <w:bottom w:val="none" w:sz="0" w:space="0" w:color="auto"/>
        <w:right w:val="none" w:sz="0" w:space="0" w:color="auto"/>
      </w:divBdr>
    </w:div>
    <w:div w:id="262033800">
      <w:bodyDiv w:val="1"/>
      <w:marLeft w:val="0"/>
      <w:marRight w:val="0"/>
      <w:marTop w:val="0"/>
      <w:marBottom w:val="0"/>
      <w:divBdr>
        <w:top w:val="none" w:sz="0" w:space="0" w:color="auto"/>
        <w:left w:val="none" w:sz="0" w:space="0" w:color="auto"/>
        <w:bottom w:val="none" w:sz="0" w:space="0" w:color="auto"/>
        <w:right w:val="none" w:sz="0" w:space="0" w:color="auto"/>
      </w:divBdr>
    </w:div>
    <w:div w:id="277688523">
      <w:bodyDiv w:val="1"/>
      <w:marLeft w:val="0"/>
      <w:marRight w:val="0"/>
      <w:marTop w:val="0"/>
      <w:marBottom w:val="0"/>
      <w:divBdr>
        <w:top w:val="none" w:sz="0" w:space="0" w:color="auto"/>
        <w:left w:val="none" w:sz="0" w:space="0" w:color="auto"/>
        <w:bottom w:val="none" w:sz="0" w:space="0" w:color="auto"/>
        <w:right w:val="none" w:sz="0" w:space="0" w:color="auto"/>
      </w:divBdr>
    </w:div>
    <w:div w:id="294288866">
      <w:bodyDiv w:val="1"/>
      <w:marLeft w:val="0"/>
      <w:marRight w:val="0"/>
      <w:marTop w:val="0"/>
      <w:marBottom w:val="0"/>
      <w:divBdr>
        <w:top w:val="none" w:sz="0" w:space="0" w:color="auto"/>
        <w:left w:val="none" w:sz="0" w:space="0" w:color="auto"/>
        <w:bottom w:val="none" w:sz="0" w:space="0" w:color="auto"/>
        <w:right w:val="none" w:sz="0" w:space="0" w:color="auto"/>
      </w:divBdr>
    </w:div>
    <w:div w:id="495533246">
      <w:bodyDiv w:val="1"/>
      <w:marLeft w:val="0"/>
      <w:marRight w:val="0"/>
      <w:marTop w:val="0"/>
      <w:marBottom w:val="0"/>
      <w:divBdr>
        <w:top w:val="none" w:sz="0" w:space="0" w:color="auto"/>
        <w:left w:val="none" w:sz="0" w:space="0" w:color="auto"/>
        <w:bottom w:val="none" w:sz="0" w:space="0" w:color="auto"/>
        <w:right w:val="none" w:sz="0" w:space="0" w:color="auto"/>
      </w:divBdr>
    </w:div>
    <w:div w:id="687751480">
      <w:bodyDiv w:val="1"/>
      <w:marLeft w:val="0"/>
      <w:marRight w:val="0"/>
      <w:marTop w:val="0"/>
      <w:marBottom w:val="0"/>
      <w:divBdr>
        <w:top w:val="none" w:sz="0" w:space="0" w:color="auto"/>
        <w:left w:val="none" w:sz="0" w:space="0" w:color="auto"/>
        <w:bottom w:val="none" w:sz="0" w:space="0" w:color="auto"/>
        <w:right w:val="none" w:sz="0" w:space="0" w:color="auto"/>
      </w:divBdr>
    </w:div>
    <w:div w:id="845830352">
      <w:bodyDiv w:val="1"/>
      <w:marLeft w:val="0"/>
      <w:marRight w:val="0"/>
      <w:marTop w:val="0"/>
      <w:marBottom w:val="0"/>
      <w:divBdr>
        <w:top w:val="none" w:sz="0" w:space="0" w:color="auto"/>
        <w:left w:val="none" w:sz="0" w:space="0" w:color="auto"/>
        <w:bottom w:val="none" w:sz="0" w:space="0" w:color="auto"/>
        <w:right w:val="none" w:sz="0" w:space="0" w:color="auto"/>
      </w:divBdr>
    </w:div>
    <w:div w:id="875695619">
      <w:bodyDiv w:val="1"/>
      <w:marLeft w:val="0"/>
      <w:marRight w:val="0"/>
      <w:marTop w:val="0"/>
      <w:marBottom w:val="0"/>
      <w:divBdr>
        <w:top w:val="none" w:sz="0" w:space="0" w:color="auto"/>
        <w:left w:val="none" w:sz="0" w:space="0" w:color="auto"/>
        <w:bottom w:val="none" w:sz="0" w:space="0" w:color="auto"/>
        <w:right w:val="none" w:sz="0" w:space="0" w:color="auto"/>
      </w:divBdr>
    </w:div>
    <w:div w:id="943078963">
      <w:bodyDiv w:val="1"/>
      <w:marLeft w:val="0"/>
      <w:marRight w:val="0"/>
      <w:marTop w:val="0"/>
      <w:marBottom w:val="0"/>
      <w:divBdr>
        <w:top w:val="none" w:sz="0" w:space="0" w:color="auto"/>
        <w:left w:val="none" w:sz="0" w:space="0" w:color="auto"/>
        <w:bottom w:val="none" w:sz="0" w:space="0" w:color="auto"/>
        <w:right w:val="none" w:sz="0" w:space="0" w:color="auto"/>
      </w:divBdr>
    </w:div>
    <w:div w:id="1017343470">
      <w:bodyDiv w:val="1"/>
      <w:marLeft w:val="0"/>
      <w:marRight w:val="0"/>
      <w:marTop w:val="0"/>
      <w:marBottom w:val="0"/>
      <w:divBdr>
        <w:top w:val="none" w:sz="0" w:space="0" w:color="auto"/>
        <w:left w:val="none" w:sz="0" w:space="0" w:color="auto"/>
        <w:bottom w:val="none" w:sz="0" w:space="0" w:color="auto"/>
        <w:right w:val="none" w:sz="0" w:space="0" w:color="auto"/>
      </w:divBdr>
    </w:div>
    <w:div w:id="1288583809">
      <w:bodyDiv w:val="1"/>
      <w:marLeft w:val="0"/>
      <w:marRight w:val="0"/>
      <w:marTop w:val="0"/>
      <w:marBottom w:val="0"/>
      <w:divBdr>
        <w:top w:val="none" w:sz="0" w:space="0" w:color="auto"/>
        <w:left w:val="none" w:sz="0" w:space="0" w:color="auto"/>
        <w:bottom w:val="none" w:sz="0" w:space="0" w:color="auto"/>
        <w:right w:val="none" w:sz="0" w:space="0" w:color="auto"/>
      </w:divBdr>
    </w:div>
    <w:div w:id="1451824783">
      <w:bodyDiv w:val="1"/>
      <w:marLeft w:val="0"/>
      <w:marRight w:val="0"/>
      <w:marTop w:val="0"/>
      <w:marBottom w:val="0"/>
      <w:divBdr>
        <w:top w:val="none" w:sz="0" w:space="0" w:color="auto"/>
        <w:left w:val="none" w:sz="0" w:space="0" w:color="auto"/>
        <w:bottom w:val="none" w:sz="0" w:space="0" w:color="auto"/>
        <w:right w:val="none" w:sz="0" w:space="0" w:color="auto"/>
      </w:divBdr>
    </w:div>
    <w:div w:id="1560552092">
      <w:bodyDiv w:val="1"/>
      <w:marLeft w:val="0"/>
      <w:marRight w:val="0"/>
      <w:marTop w:val="0"/>
      <w:marBottom w:val="0"/>
      <w:divBdr>
        <w:top w:val="none" w:sz="0" w:space="0" w:color="auto"/>
        <w:left w:val="none" w:sz="0" w:space="0" w:color="auto"/>
        <w:bottom w:val="none" w:sz="0" w:space="0" w:color="auto"/>
        <w:right w:val="none" w:sz="0" w:space="0" w:color="auto"/>
      </w:divBdr>
    </w:div>
    <w:div w:id="1658462661">
      <w:bodyDiv w:val="1"/>
      <w:marLeft w:val="0"/>
      <w:marRight w:val="0"/>
      <w:marTop w:val="0"/>
      <w:marBottom w:val="0"/>
      <w:divBdr>
        <w:top w:val="none" w:sz="0" w:space="0" w:color="auto"/>
        <w:left w:val="none" w:sz="0" w:space="0" w:color="auto"/>
        <w:bottom w:val="none" w:sz="0" w:space="0" w:color="auto"/>
        <w:right w:val="none" w:sz="0" w:space="0" w:color="auto"/>
      </w:divBdr>
    </w:div>
    <w:div w:id="1837531080">
      <w:bodyDiv w:val="1"/>
      <w:marLeft w:val="0"/>
      <w:marRight w:val="0"/>
      <w:marTop w:val="0"/>
      <w:marBottom w:val="0"/>
      <w:divBdr>
        <w:top w:val="none" w:sz="0" w:space="0" w:color="auto"/>
        <w:left w:val="none" w:sz="0" w:space="0" w:color="auto"/>
        <w:bottom w:val="none" w:sz="0" w:space="0" w:color="auto"/>
        <w:right w:val="none" w:sz="0" w:space="0" w:color="auto"/>
      </w:divBdr>
    </w:div>
    <w:div w:id="1881749105">
      <w:bodyDiv w:val="1"/>
      <w:marLeft w:val="0"/>
      <w:marRight w:val="0"/>
      <w:marTop w:val="0"/>
      <w:marBottom w:val="0"/>
      <w:divBdr>
        <w:top w:val="none" w:sz="0" w:space="0" w:color="auto"/>
        <w:left w:val="none" w:sz="0" w:space="0" w:color="auto"/>
        <w:bottom w:val="none" w:sz="0" w:space="0" w:color="auto"/>
        <w:right w:val="none" w:sz="0" w:space="0" w:color="auto"/>
      </w:divBdr>
    </w:div>
    <w:div w:id="1964189081">
      <w:bodyDiv w:val="1"/>
      <w:marLeft w:val="0"/>
      <w:marRight w:val="0"/>
      <w:marTop w:val="0"/>
      <w:marBottom w:val="0"/>
      <w:divBdr>
        <w:top w:val="none" w:sz="0" w:space="0" w:color="auto"/>
        <w:left w:val="none" w:sz="0" w:space="0" w:color="auto"/>
        <w:bottom w:val="none" w:sz="0" w:space="0" w:color="auto"/>
        <w:right w:val="none" w:sz="0" w:space="0" w:color="auto"/>
      </w:divBdr>
    </w:div>
    <w:div w:id="2022924519">
      <w:bodyDiv w:val="1"/>
      <w:marLeft w:val="0"/>
      <w:marRight w:val="0"/>
      <w:marTop w:val="0"/>
      <w:marBottom w:val="0"/>
      <w:divBdr>
        <w:top w:val="none" w:sz="0" w:space="0" w:color="auto"/>
        <w:left w:val="none" w:sz="0" w:space="0" w:color="auto"/>
        <w:bottom w:val="none" w:sz="0" w:space="0" w:color="auto"/>
        <w:right w:val="none" w:sz="0" w:space="0" w:color="auto"/>
      </w:divBdr>
    </w:div>
    <w:div w:id="2036808656">
      <w:bodyDiv w:val="1"/>
      <w:marLeft w:val="0"/>
      <w:marRight w:val="0"/>
      <w:marTop w:val="0"/>
      <w:marBottom w:val="0"/>
      <w:divBdr>
        <w:top w:val="none" w:sz="0" w:space="0" w:color="auto"/>
        <w:left w:val="none" w:sz="0" w:space="0" w:color="auto"/>
        <w:bottom w:val="none" w:sz="0" w:space="0" w:color="auto"/>
        <w:right w:val="none" w:sz="0" w:space="0" w:color="auto"/>
      </w:divBdr>
    </w:div>
    <w:div w:id="2084176564">
      <w:bodyDiv w:val="1"/>
      <w:marLeft w:val="0"/>
      <w:marRight w:val="0"/>
      <w:marTop w:val="0"/>
      <w:marBottom w:val="0"/>
      <w:divBdr>
        <w:top w:val="none" w:sz="0" w:space="0" w:color="auto"/>
        <w:left w:val="none" w:sz="0" w:space="0" w:color="auto"/>
        <w:bottom w:val="none" w:sz="0" w:space="0" w:color="auto"/>
        <w:right w:val="none" w:sz="0" w:space="0" w:color="auto"/>
      </w:divBdr>
    </w:div>
    <w:div w:id="2095007223">
      <w:bodyDiv w:val="1"/>
      <w:marLeft w:val="0"/>
      <w:marRight w:val="0"/>
      <w:marTop w:val="0"/>
      <w:marBottom w:val="0"/>
      <w:divBdr>
        <w:top w:val="none" w:sz="0" w:space="0" w:color="auto"/>
        <w:left w:val="none" w:sz="0" w:space="0" w:color="auto"/>
        <w:bottom w:val="none" w:sz="0" w:space="0" w:color="auto"/>
        <w:right w:val="none" w:sz="0" w:space="0" w:color="auto"/>
      </w:divBdr>
    </w:div>
    <w:div w:id="209886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haqaa3.obreal.org/wp-content/uploads/2024/11/POLICY-BRIEF-5-ON-EMPOWERING-UNIVERSITIES.pdf"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aqaa3.obreal.org/wp-content/uploads/2024/11/POLICY-BRIEF-1-on-RECOGNITION.pdf"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haqaa3.obreal.org/wp-content/uploads/2025/06/Case-Study_Undergraduate_Student_Mobility.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ure.rug.nl/ws/portalfiles/portal/111591811/A_History_of_ECTS_1989_2019_PDF.pdf" TargetMode="External"/><Relationship Id="rId2" Type="http://schemas.openxmlformats.org/officeDocument/2006/relationships/hyperlink" Target="https://us12.campaignarchive.com/?u=8a606729af9fc76be9254928b&amp;id=53433159e3" TargetMode="External"/><Relationship Id="rId1" Type="http://schemas.openxmlformats.org/officeDocument/2006/relationships/hyperlink" Target="https://ehea.info/Download/BFUG_DK_LI_97_10_1_Draft_2_ECTS_Guide_01.12.2025.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ca04a7-3103-446d-b94b-617b12f48d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07AC8DE2EEAD041BBA4F55E13B151C1" ma:contentTypeVersion="9" ma:contentTypeDescription="Crear nuevo documento." ma:contentTypeScope="" ma:versionID="5bbad6918d5eed1efbe45865d9e1c24b">
  <xsd:schema xmlns:xsd="http://www.w3.org/2001/XMLSchema" xmlns:xs="http://www.w3.org/2001/XMLSchema" xmlns:p="http://schemas.microsoft.com/office/2006/metadata/properties" xmlns:ns3="1eca04a7-3103-446d-b94b-617b12f48d16" targetNamespace="http://schemas.microsoft.com/office/2006/metadata/properties" ma:root="true" ma:fieldsID="fc42143e82617ebb2a286383794ef523" ns3:_="">
    <xsd:import namespace="1eca04a7-3103-446d-b94b-617b12f48d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04a7-3103-446d-b94b-617b12f48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FB5DE-EF34-43B7-85D6-063D6FE4A5E1}">
  <ds:schemaRefs>
    <ds:schemaRef ds:uri="http://schemas.microsoft.com/office/2006/metadata/properties"/>
    <ds:schemaRef ds:uri="http://schemas.microsoft.com/office/infopath/2007/PartnerControls"/>
    <ds:schemaRef ds:uri="1eca04a7-3103-446d-b94b-617b12f48d16"/>
  </ds:schemaRefs>
</ds:datastoreItem>
</file>

<file path=customXml/itemProps2.xml><?xml version="1.0" encoding="utf-8"?>
<ds:datastoreItem xmlns:ds="http://schemas.openxmlformats.org/officeDocument/2006/customXml" ds:itemID="{54D731E8-F3F1-43AC-A3FB-59AE3CBDA95A}">
  <ds:schemaRefs>
    <ds:schemaRef ds:uri="http://schemas.openxmlformats.org/officeDocument/2006/bibliography"/>
  </ds:schemaRefs>
</ds:datastoreItem>
</file>

<file path=customXml/itemProps3.xml><?xml version="1.0" encoding="utf-8"?>
<ds:datastoreItem xmlns:ds="http://schemas.openxmlformats.org/officeDocument/2006/customXml" ds:itemID="{D2BB7872-6DE6-4564-953B-FEEE44A5E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a04a7-3103-446d-b94b-617b12f48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B5554D-F829-4C41-8A79-A6F7C0AB0B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4264</Words>
  <Characters>23456</Characters>
  <Application>Microsoft Office Word</Application>
  <DocSecurity>0</DocSecurity>
  <Lines>533</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 Espósito</dc:creator>
  <cp:keywords/>
  <dc:description/>
  <cp:lastModifiedBy>Ramon Torrent Macau</cp:lastModifiedBy>
  <cp:revision>2</cp:revision>
  <dcterms:created xsi:type="dcterms:W3CDTF">2026-03-24T16:47:00Z</dcterms:created>
  <dcterms:modified xsi:type="dcterms:W3CDTF">2026-03-24T16:47:00Z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0x010100107AC8DE2EEAD041BBA4F55E13B151C1</vt:lpwstr>
  </property>
</Properties>
</file>