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8BF67" w14:textId="7EC9FAEB" w:rsidR="008A0F66" w:rsidRDefault="00B262A5">
      <w:pPr>
        <w:rPr>
          <w:sz w:val="28"/>
          <w:szCs w:val="28"/>
        </w:rPr>
      </w:pPr>
      <w:r w:rsidRPr="00B262A5">
        <w:rPr>
          <w:b/>
          <w:bCs/>
          <w:sz w:val="28"/>
          <w:szCs w:val="28"/>
          <w:u w:val="single"/>
        </w:rPr>
        <w:t>Notes for the completion of the surveys and data collection templates</w:t>
      </w:r>
    </w:p>
    <w:p w14:paraId="7B8F4EC1" w14:textId="77777777" w:rsidR="00B262A5" w:rsidRPr="008B14DA" w:rsidRDefault="00B262A5">
      <w:pPr>
        <w:rPr>
          <w:b/>
          <w:bCs/>
          <w:sz w:val="24"/>
          <w:szCs w:val="24"/>
        </w:rPr>
      </w:pPr>
    </w:p>
    <w:p w14:paraId="31094D9F" w14:textId="6046BD6A" w:rsidR="00B262A5" w:rsidRPr="008B14DA" w:rsidRDefault="00B262A5" w:rsidP="0049572E">
      <w:pPr>
        <w:pStyle w:val="ListParagraph"/>
        <w:numPr>
          <w:ilvl w:val="0"/>
          <w:numId w:val="1"/>
        </w:numPr>
        <w:spacing w:after="0"/>
        <w:ind w:left="567" w:hanging="567"/>
        <w:rPr>
          <w:b/>
          <w:bCs/>
          <w:sz w:val="24"/>
          <w:szCs w:val="24"/>
          <w:u w:val="single"/>
        </w:rPr>
      </w:pPr>
      <w:r w:rsidRPr="008B14DA">
        <w:rPr>
          <w:b/>
          <w:bCs/>
          <w:sz w:val="24"/>
          <w:szCs w:val="24"/>
          <w:u w:val="single"/>
        </w:rPr>
        <w:t>Collection processes for higher education data at national level</w:t>
      </w:r>
    </w:p>
    <w:p w14:paraId="4646DEDA" w14:textId="77777777" w:rsidR="0049572E" w:rsidRPr="0049572E" w:rsidRDefault="0049572E" w:rsidP="0049572E">
      <w:pPr>
        <w:spacing w:after="0"/>
        <w:rPr>
          <w:sz w:val="24"/>
          <w:szCs w:val="24"/>
          <w:u w:val="single"/>
        </w:rPr>
      </w:pPr>
    </w:p>
    <w:p w14:paraId="7AC222E2" w14:textId="77777777" w:rsidR="0049572E" w:rsidRDefault="00B262A5" w:rsidP="0049572E">
      <w:pPr>
        <w:pStyle w:val="ListParagraph"/>
        <w:numPr>
          <w:ilvl w:val="1"/>
          <w:numId w:val="1"/>
        </w:numPr>
        <w:spacing w:line="360" w:lineRule="auto"/>
        <w:ind w:left="567" w:hanging="567"/>
        <w:rPr>
          <w:sz w:val="24"/>
          <w:szCs w:val="24"/>
        </w:rPr>
      </w:pPr>
      <w:bookmarkStart w:id="0" w:name="_Hlk174613516"/>
      <w:r w:rsidRPr="00B40333">
        <w:rPr>
          <w:sz w:val="24"/>
          <w:szCs w:val="24"/>
        </w:rPr>
        <w:t xml:space="preserve">The aim of this survey </w:t>
      </w:r>
      <w:r w:rsidR="00782F26" w:rsidRPr="00B40333">
        <w:rPr>
          <w:sz w:val="24"/>
          <w:szCs w:val="24"/>
        </w:rPr>
        <w:t>is to</w:t>
      </w:r>
      <w:r w:rsidR="0049572E">
        <w:rPr>
          <w:sz w:val="24"/>
          <w:szCs w:val="24"/>
        </w:rPr>
        <w:t>:</w:t>
      </w:r>
    </w:p>
    <w:bookmarkEnd w:id="0"/>
    <w:p w14:paraId="005E2828" w14:textId="77777777" w:rsidR="0049572E" w:rsidRDefault="00782F26" w:rsidP="0049572E">
      <w:pPr>
        <w:pStyle w:val="ListParagraph"/>
        <w:numPr>
          <w:ilvl w:val="3"/>
          <w:numId w:val="1"/>
        </w:numPr>
        <w:spacing w:line="360" w:lineRule="auto"/>
        <w:ind w:left="993" w:hanging="426"/>
        <w:rPr>
          <w:sz w:val="24"/>
          <w:szCs w:val="24"/>
        </w:rPr>
      </w:pPr>
      <w:r w:rsidRPr="00B40333">
        <w:rPr>
          <w:sz w:val="24"/>
          <w:szCs w:val="24"/>
        </w:rPr>
        <w:t xml:space="preserve"> </w:t>
      </w:r>
      <w:r w:rsidR="0049572E">
        <w:rPr>
          <w:sz w:val="24"/>
          <w:szCs w:val="24"/>
        </w:rPr>
        <w:t>E</w:t>
      </w:r>
      <w:r w:rsidRPr="00B40333">
        <w:rPr>
          <w:sz w:val="24"/>
          <w:szCs w:val="24"/>
        </w:rPr>
        <w:t xml:space="preserve">stablish </w:t>
      </w:r>
      <w:r w:rsidR="0049572E">
        <w:rPr>
          <w:sz w:val="24"/>
          <w:szCs w:val="24"/>
        </w:rPr>
        <w:t>the current state of play in the collection of higher education data in the country.</w:t>
      </w:r>
    </w:p>
    <w:p w14:paraId="5879F282" w14:textId="77777777" w:rsidR="0049572E" w:rsidRDefault="0049572E" w:rsidP="0049572E">
      <w:pPr>
        <w:pStyle w:val="ListParagraph"/>
        <w:numPr>
          <w:ilvl w:val="3"/>
          <w:numId w:val="1"/>
        </w:numPr>
        <w:spacing w:line="360" w:lineRule="auto"/>
        <w:ind w:left="993" w:hanging="426"/>
        <w:rPr>
          <w:sz w:val="24"/>
          <w:szCs w:val="24"/>
        </w:rPr>
      </w:pPr>
      <w:r>
        <w:rPr>
          <w:sz w:val="24"/>
          <w:szCs w:val="24"/>
        </w:rPr>
        <w:t>W</w:t>
      </w:r>
      <w:r w:rsidR="00782F26" w:rsidRPr="00B40333">
        <w:rPr>
          <w:sz w:val="24"/>
          <w:szCs w:val="24"/>
        </w:rPr>
        <w:t>hich agencies are responsible for the collection of public and private higher education data</w:t>
      </w:r>
      <w:r>
        <w:rPr>
          <w:sz w:val="24"/>
          <w:szCs w:val="24"/>
        </w:rPr>
        <w:t xml:space="preserve">. </w:t>
      </w:r>
    </w:p>
    <w:p w14:paraId="4C2BDDA9" w14:textId="77777777" w:rsidR="002C0C62" w:rsidRDefault="00B40333" w:rsidP="002C0C62">
      <w:pPr>
        <w:pStyle w:val="ListParagraph"/>
        <w:numPr>
          <w:ilvl w:val="3"/>
          <w:numId w:val="3"/>
        </w:numPr>
        <w:spacing w:line="360" w:lineRule="auto"/>
        <w:ind w:left="1008" w:hanging="441"/>
        <w:rPr>
          <w:sz w:val="24"/>
          <w:szCs w:val="24"/>
        </w:rPr>
      </w:pPr>
      <w:r w:rsidRPr="002C0C62">
        <w:rPr>
          <w:sz w:val="24"/>
          <w:szCs w:val="24"/>
        </w:rPr>
        <w:t xml:space="preserve">To obtain the contact information of the </w:t>
      </w:r>
      <w:r w:rsidR="0049572E" w:rsidRPr="002C0C62">
        <w:rPr>
          <w:sz w:val="24"/>
          <w:szCs w:val="24"/>
        </w:rPr>
        <w:t xml:space="preserve">responsible </w:t>
      </w:r>
      <w:r w:rsidRPr="002C0C62">
        <w:rPr>
          <w:sz w:val="24"/>
          <w:szCs w:val="24"/>
        </w:rPr>
        <w:t xml:space="preserve">person/s </w:t>
      </w:r>
      <w:r w:rsidR="0049572E" w:rsidRPr="002C0C62">
        <w:rPr>
          <w:sz w:val="24"/>
          <w:szCs w:val="24"/>
        </w:rPr>
        <w:t xml:space="preserve">at the agency </w:t>
      </w:r>
      <w:r w:rsidRPr="002C0C62">
        <w:rPr>
          <w:sz w:val="24"/>
          <w:szCs w:val="24"/>
        </w:rPr>
        <w:t>that can supply the data.</w:t>
      </w:r>
    </w:p>
    <w:p w14:paraId="02C38CD1" w14:textId="7439101B" w:rsidR="0049572E" w:rsidRPr="002C0C62" w:rsidRDefault="002C0C62" w:rsidP="002C0C62">
      <w:pPr>
        <w:pStyle w:val="ListParagraph"/>
        <w:numPr>
          <w:ilvl w:val="3"/>
          <w:numId w:val="3"/>
        </w:numPr>
        <w:spacing w:line="360" w:lineRule="auto"/>
        <w:ind w:left="1008" w:hanging="441"/>
        <w:rPr>
          <w:sz w:val="24"/>
          <w:szCs w:val="24"/>
        </w:rPr>
      </w:pPr>
      <w:r>
        <w:rPr>
          <w:sz w:val="24"/>
          <w:szCs w:val="24"/>
        </w:rPr>
        <w:t>T</w:t>
      </w:r>
      <w:r w:rsidR="0049572E" w:rsidRPr="002C0C62">
        <w:rPr>
          <w:sz w:val="24"/>
          <w:szCs w:val="24"/>
        </w:rPr>
        <w:t>o establish what data as well as the level of data that are collected at national level.</w:t>
      </w:r>
    </w:p>
    <w:p w14:paraId="730F1A67" w14:textId="3A7A5D78" w:rsidR="00B262A5" w:rsidRDefault="00B40333" w:rsidP="0049572E">
      <w:pPr>
        <w:pStyle w:val="ListParagraph"/>
        <w:numPr>
          <w:ilvl w:val="1"/>
          <w:numId w:val="1"/>
        </w:numPr>
        <w:spacing w:before="240" w:line="360" w:lineRule="auto"/>
        <w:ind w:left="567" w:hanging="567"/>
        <w:rPr>
          <w:sz w:val="24"/>
          <w:szCs w:val="24"/>
        </w:rPr>
      </w:pPr>
      <w:r w:rsidRPr="0049572E">
        <w:rPr>
          <w:sz w:val="24"/>
          <w:szCs w:val="24"/>
        </w:rPr>
        <w:t xml:space="preserve">If more than one agency is responsible for the collection of the </w:t>
      </w:r>
      <w:r w:rsidR="0049572E" w:rsidRPr="0049572E">
        <w:rPr>
          <w:sz w:val="24"/>
          <w:szCs w:val="24"/>
        </w:rPr>
        <w:t>data,</w:t>
      </w:r>
      <w:r w:rsidRPr="0049572E">
        <w:rPr>
          <w:sz w:val="24"/>
          <w:szCs w:val="24"/>
        </w:rPr>
        <w:t xml:space="preserve"> all agencies need to be listed as well as an indication on the template of the data that each agency have available.</w:t>
      </w:r>
      <w:r w:rsidR="002C0C62">
        <w:rPr>
          <w:sz w:val="24"/>
          <w:szCs w:val="24"/>
        </w:rPr>
        <w:t xml:space="preserve"> Three forms have been provided on separate excel sheets in the excel workbook.</w:t>
      </w:r>
    </w:p>
    <w:p w14:paraId="60D32D53" w14:textId="1E67FAE0" w:rsidR="0049572E" w:rsidRDefault="002C0C62" w:rsidP="0049572E">
      <w:pPr>
        <w:pStyle w:val="ListParagraph"/>
        <w:numPr>
          <w:ilvl w:val="1"/>
          <w:numId w:val="1"/>
        </w:numPr>
        <w:spacing w:before="240" w:line="360" w:lineRule="auto"/>
        <w:ind w:left="567" w:hanging="567"/>
        <w:rPr>
          <w:sz w:val="24"/>
          <w:szCs w:val="24"/>
        </w:rPr>
      </w:pPr>
      <w:r>
        <w:rPr>
          <w:sz w:val="24"/>
          <w:szCs w:val="24"/>
        </w:rPr>
        <w:t>A short description of the data collection process is requested to get an understanding of how it is done in the country.</w:t>
      </w:r>
    </w:p>
    <w:p w14:paraId="7667C13B" w14:textId="1ABCDA82" w:rsidR="005210F0" w:rsidRDefault="005210F0" w:rsidP="0049572E">
      <w:pPr>
        <w:pStyle w:val="ListParagraph"/>
        <w:numPr>
          <w:ilvl w:val="1"/>
          <w:numId w:val="1"/>
        </w:numPr>
        <w:spacing w:before="240" w:line="360" w:lineRule="auto"/>
        <w:ind w:left="567" w:hanging="567"/>
        <w:rPr>
          <w:sz w:val="24"/>
          <w:szCs w:val="24"/>
        </w:rPr>
      </w:pPr>
      <w:r>
        <w:rPr>
          <w:sz w:val="24"/>
          <w:szCs w:val="24"/>
        </w:rPr>
        <w:t xml:space="preserve">If </w:t>
      </w:r>
      <w:r w:rsidR="002D657B">
        <w:rPr>
          <w:sz w:val="24"/>
          <w:szCs w:val="24"/>
        </w:rPr>
        <w:t>all</w:t>
      </w:r>
      <w:r>
        <w:rPr>
          <w:sz w:val="24"/>
          <w:szCs w:val="24"/>
        </w:rPr>
        <w:t xml:space="preserve"> the required data are not </w:t>
      </w:r>
      <w:r w:rsidR="002831DD">
        <w:rPr>
          <w:sz w:val="24"/>
          <w:szCs w:val="24"/>
        </w:rPr>
        <w:t>available,</w:t>
      </w:r>
      <w:r>
        <w:rPr>
          <w:sz w:val="24"/>
          <w:szCs w:val="24"/>
        </w:rPr>
        <w:t xml:space="preserve"> the country should indicate what needs to be done to enable the country to provide all the required data.</w:t>
      </w:r>
    </w:p>
    <w:p w14:paraId="026079D6" w14:textId="0B32FB51" w:rsidR="002C0C62" w:rsidRDefault="008B14DA" w:rsidP="00231F20">
      <w:pPr>
        <w:pStyle w:val="ListParagraph"/>
        <w:numPr>
          <w:ilvl w:val="1"/>
          <w:numId w:val="1"/>
        </w:numPr>
        <w:spacing w:after="0" w:line="360" w:lineRule="auto"/>
        <w:ind w:left="567" w:hanging="567"/>
        <w:rPr>
          <w:sz w:val="24"/>
          <w:szCs w:val="24"/>
        </w:rPr>
      </w:pPr>
      <w:r>
        <w:rPr>
          <w:sz w:val="24"/>
          <w:szCs w:val="24"/>
        </w:rPr>
        <w:t xml:space="preserve">Countries </w:t>
      </w:r>
      <w:r w:rsidR="00F14DCF">
        <w:rPr>
          <w:sz w:val="24"/>
          <w:szCs w:val="24"/>
        </w:rPr>
        <w:t>are also</w:t>
      </w:r>
      <w:r>
        <w:rPr>
          <w:sz w:val="24"/>
          <w:szCs w:val="24"/>
        </w:rPr>
        <w:t xml:space="preserve"> requested to </w:t>
      </w:r>
      <w:r w:rsidR="00F14DCF">
        <w:rPr>
          <w:sz w:val="24"/>
          <w:szCs w:val="24"/>
        </w:rPr>
        <w:t>share</w:t>
      </w:r>
      <w:r>
        <w:rPr>
          <w:sz w:val="24"/>
          <w:szCs w:val="24"/>
        </w:rPr>
        <w:t xml:space="preserve"> data definitions and data templates where these are available to assist in the refinement and enhancement of the current data definitions</w:t>
      </w:r>
      <w:r w:rsidR="00F14DCF">
        <w:rPr>
          <w:sz w:val="24"/>
          <w:szCs w:val="24"/>
        </w:rPr>
        <w:t xml:space="preserve"> and templates.</w:t>
      </w:r>
    </w:p>
    <w:p w14:paraId="15DF1D3B" w14:textId="77777777" w:rsidR="00D11797" w:rsidRDefault="00D11797" w:rsidP="00231F20">
      <w:pPr>
        <w:spacing w:after="0" w:line="360" w:lineRule="auto"/>
        <w:rPr>
          <w:sz w:val="24"/>
          <w:szCs w:val="24"/>
        </w:rPr>
      </w:pPr>
    </w:p>
    <w:p w14:paraId="1A76873F" w14:textId="0AA7B8D3" w:rsidR="002E01CA" w:rsidRDefault="002E01CA" w:rsidP="002E01CA">
      <w:pPr>
        <w:pStyle w:val="ListParagraph"/>
        <w:numPr>
          <w:ilvl w:val="0"/>
          <w:numId w:val="1"/>
        </w:numPr>
        <w:spacing w:after="0"/>
        <w:rPr>
          <w:b/>
          <w:bCs/>
          <w:sz w:val="24"/>
          <w:szCs w:val="24"/>
          <w:u w:val="single"/>
        </w:rPr>
      </w:pPr>
      <w:r w:rsidRPr="002E01CA">
        <w:rPr>
          <w:b/>
          <w:bCs/>
          <w:sz w:val="24"/>
          <w:szCs w:val="24"/>
          <w:u w:val="single"/>
        </w:rPr>
        <w:t>Collection processes for higher education data at national level</w:t>
      </w:r>
    </w:p>
    <w:p w14:paraId="25965A54" w14:textId="77777777" w:rsidR="002E01CA" w:rsidRPr="002E01CA" w:rsidRDefault="002E01CA" w:rsidP="002E01CA">
      <w:pPr>
        <w:spacing w:after="0"/>
        <w:rPr>
          <w:b/>
          <w:bCs/>
          <w:sz w:val="24"/>
          <w:szCs w:val="24"/>
          <w:u w:val="single"/>
        </w:rPr>
      </w:pPr>
    </w:p>
    <w:p w14:paraId="4885227B" w14:textId="5AB2BAE7" w:rsidR="00D11797" w:rsidRPr="002E01CA" w:rsidRDefault="002E01CA" w:rsidP="002E01CA">
      <w:pPr>
        <w:pStyle w:val="ListParagraph"/>
        <w:numPr>
          <w:ilvl w:val="1"/>
          <w:numId w:val="1"/>
        </w:numPr>
        <w:spacing w:before="240" w:line="360" w:lineRule="auto"/>
        <w:ind w:left="567" w:hanging="567"/>
        <w:rPr>
          <w:sz w:val="24"/>
          <w:szCs w:val="24"/>
        </w:rPr>
      </w:pPr>
      <w:r w:rsidRPr="002E01CA">
        <w:rPr>
          <w:sz w:val="24"/>
          <w:szCs w:val="24"/>
        </w:rPr>
        <w:t>The workbook contains the definition, purpose, calculation method, formula, data required and levels of disaggregation of the UNESCO higher education indicators as well as other higher education indicators that can be calculated from the data templates once completed.</w:t>
      </w:r>
    </w:p>
    <w:p w14:paraId="040F5168" w14:textId="6340B174" w:rsidR="002E01CA" w:rsidRDefault="00C26DC7" w:rsidP="00C26DC7">
      <w:pPr>
        <w:pStyle w:val="ListParagraph"/>
        <w:numPr>
          <w:ilvl w:val="1"/>
          <w:numId w:val="1"/>
        </w:numPr>
        <w:spacing w:before="240" w:line="360" w:lineRule="auto"/>
        <w:ind w:left="567" w:hanging="567"/>
        <w:rPr>
          <w:sz w:val="24"/>
          <w:szCs w:val="24"/>
        </w:rPr>
      </w:pPr>
      <w:r>
        <w:rPr>
          <w:sz w:val="24"/>
          <w:szCs w:val="24"/>
        </w:rPr>
        <w:lastRenderedPageBreak/>
        <w:t xml:space="preserve">Most of the indicators can be calculated from the collected data except the following data elements outlined </w:t>
      </w:r>
      <w:r w:rsidR="00885D2E">
        <w:rPr>
          <w:sz w:val="24"/>
          <w:szCs w:val="24"/>
        </w:rPr>
        <w:t>on the worksheet “Additional data required”:</w:t>
      </w:r>
    </w:p>
    <w:p w14:paraId="342DD6EA" w14:textId="307B166D" w:rsidR="00885D2E" w:rsidRDefault="00885D2E" w:rsidP="00885D2E">
      <w:pPr>
        <w:pStyle w:val="ListParagraph"/>
        <w:numPr>
          <w:ilvl w:val="3"/>
          <w:numId w:val="1"/>
        </w:numPr>
        <w:spacing w:before="240" w:line="360" w:lineRule="auto"/>
        <w:ind w:left="851" w:hanging="284"/>
        <w:rPr>
          <w:sz w:val="24"/>
          <w:szCs w:val="24"/>
        </w:rPr>
      </w:pPr>
      <w:r>
        <w:rPr>
          <w:sz w:val="24"/>
          <w:szCs w:val="24"/>
        </w:rPr>
        <w:t xml:space="preserve">Population numbers at national level 18 years to 22 years by gender. </w:t>
      </w:r>
      <w:r w:rsidRPr="00885D2E">
        <w:rPr>
          <w:sz w:val="24"/>
          <w:szCs w:val="24"/>
        </w:rPr>
        <w:t>The country can decide which 5</w:t>
      </w:r>
      <w:r>
        <w:rPr>
          <w:sz w:val="24"/>
          <w:szCs w:val="24"/>
        </w:rPr>
        <w:t>-</w:t>
      </w:r>
      <w:r w:rsidRPr="00885D2E">
        <w:rPr>
          <w:sz w:val="24"/>
          <w:szCs w:val="24"/>
        </w:rPr>
        <w:t>year age groups after secondary school represents the best the higher education system. See definition of GER.</w:t>
      </w:r>
    </w:p>
    <w:p w14:paraId="21F8E5DB" w14:textId="640BB982" w:rsidR="00885D2E" w:rsidRDefault="00885D2E" w:rsidP="00885D2E">
      <w:pPr>
        <w:pStyle w:val="ListParagraph"/>
        <w:numPr>
          <w:ilvl w:val="3"/>
          <w:numId w:val="1"/>
        </w:numPr>
        <w:spacing w:before="240" w:line="360" w:lineRule="auto"/>
        <w:ind w:left="851" w:hanging="284"/>
        <w:rPr>
          <w:sz w:val="24"/>
          <w:szCs w:val="24"/>
        </w:rPr>
      </w:pPr>
      <w:r>
        <w:rPr>
          <w:sz w:val="24"/>
          <w:szCs w:val="24"/>
        </w:rPr>
        <w:t>Total public expenditure on public higher education with an indication of the currency.</w:t>
      </w:r>
    </w:p>
    <w:p w14:paraId="03236714" w14:textId="025CE411" w:rsidR="00885D2E" w:rsidRDefault="00885D2E" w:rsidP="00231F20">
      <w:pPr>
        <w:pStyle w:val="ListParagraph"/>
        <w:numPr>
          <w:ilvl w:val="3"/>
          <w:numId w:val="1"/>
        </w:numPr>
        <w:spacing w:after="0" w:line="360" w:lineRule="auto"/>
        <w:ind w:left="851" w:hanging="284"/>
        <w:rPr>
          <w:sz w:val="24"/>
          <w:szCs w:val="24"/>
        </w:rPr>
      </w:pPr>
      <w:r>
        <w:rPr>
          <w:sz w:val="24"/>
          <w:szCs w:val="24"/>
        </w:rPr>
        <w:t>Gross National Income/ Gross National Product with an indication of the currency.</w:t>
      </w:r>
    </w:p>
    <w:p w14:paraId="1511235B" w14:textId="77777777" w:rsidR="00E9622D" w:rsidRPr="00E9622D" w:rsidRDefault="00E9622D" w:rsidP="00231F20">
      <w:pPr>
        <w:spacing w:after="0" w:line="360" w:lineRule="auto"/>
        <w:ind w:left="567"/>
        <w:rPr>
          <w:sz w:val="24"/>
          <w:szCs w:val="24"/>
        </w:rPr>
      </w:pPr>
    </w:p>
    <w:p w14:paraId="3CB491B5" w14:textId="2D2E47AD" w:rsidR="00885D2E" w:rsidRDefault="00E9622D" w:rsidP="00231F20">
      <w:pPr>
        <w:pStyle w:val="ListParagraph"/>
        <w:numPr>
          <w:ilvl w:val="0"/>
          <w:numId w:val="1"/>
        </w:numPr>
        <w:spacing w:after="0" w:line="360" w:lineRule="auto"/>
        <w:rPr>
          <w:b/>
          <w:bCs/>
          <w:sz w:val="24"/>
          <w:szCs w:val="24"/>
        </w:rPr>
      </w:pPr>
      <w:r w:rsidRPr="00E9622D">
        <w:rPr>
          <w:b/>
          <w:bCs/>
          <w:sz w:val="24"/>
          <w:szCs w:val="24"/>
        </w:rPr>
        <w:t>Master</w:t>
      </w:r>
      <w:r>
        <w:rPr>
          <w:b/>
          <w:bCs/>
          <w:sz w:val="24"/>
          <w:szCs w:val="24"/>
        </w:rPr>
        <w:t xml:space="preserve"> </w:t>
      </w:r>
      <w:r w:rsidRPr="00E9622D">
        <w:rPr>
          <w:b/>
          <w:bCs/>
          <w:sz w:val="24"/>
          <w:szCs w:val="24"/>
        </w:rPr>
        <w:t>list of Public and Private Higher Education Institutions</w:t>
      </w:r>
    </w:p>
    <w:p w14:paraId="1B4CC87E" w14:textId="77777777" w:rsidR="00231F20" w:rsidRPr="00231F20" w:rsidRDefault="00231F20" w:rsidP="00231F20">
      <w:pPr>
        <w:spacing w:after="0" w:line="360" w:lineRule="auto"/>
        <w:rPr>
          <w:b/>
          <w:bCs/>
          <w:sz w:val="24"/>
          <w:szCs w:val="24"/>
        </w:rPr>
      </w:pPr>
    </w:p>
    <w:p w14:paraId="0FAFA9A1" w14:textId="35980616" w:rsidR="00E9622D" w:rsidRPr="00231F20" w:rsidRDefault="00E9622D" w:rsidP="00231F20">
      <w:pPr>
        <w:pStyle w:val="ListParagraph"/>
        <w:numPr>
          <w:ilvl w:val="1"/>
          <w:numId w:val="1"/>
        </w:numPr>
        <w:spacing w:after="0" w:line="360" w:lineRule="auto"/>
        <w:ind w:left="567" w:hanging="567"/>
        <w:rPr>
          <w:sz w:val="24"/>
          <w:szCs w:val="24"/>
        </w:rPr>
      </w:pPr>
      <w:r w:rsidRPr="00231F20">
        <w:rPr>
          <w:sz w:val="24"/>
          <w:szCs w:val="24"/>
        </w:rPr>
        <w:t xml:space="preserve">The purpose of the development of a master list </w:t>
      </w:r>
      <w:r w:rsidR="00231F20" w:rsidRPr="00231F20">
        <w:rPr>
          <w:sz w:val="24"/>
          <w:szCs w:val="24"/>
        </w:rPr>
        <w:t>is to develop a</w:t>
      </w:r>
      <w:r w:rsidR="00231F20">
        <w:rPr>
          <w:sz w:val="24"/>
          <w:szCs w:val="24"/>
        </w:rPr>
        <w:t xml:space="preserve"> database</w:t>
      </w:r>
      <w:r w:rsidR="00231F20" w:rsidRPr="00231F20">
        <w:rPr>
          <w:sz w:val="24"/>
          <w:szCs w:val="24"/>
        </w:rPr>
        <w:t xml:space="preserve"> of all the public and private higher education institutions in the SADC region which can be used to </w:t>
      </w:r>
      <w:r w:rsidR="00CD2C9E" w:rsidRPr="00231F20">
        <w:rPr>
          <w:sz w:val="24"/>
          <w:szCs w:val="24"/>
        </w:rPr>
        <w:t>contact</w:t>
      </w:r>
      <w:r w:rsidR="00231F20" w:rsidRPr="00231F20">
        <w:rPr>
          <w:sz w:val="24"/>
          <w:szCs w:val="24"/>
        </w:rPr>
        <w:t xml:space="preserve"> other institutions for collaboration </w:t>
      </w:r>
      <w:proofErr w:type="gramStart"/>
      <w:r w:rsidR="00231F20" w:rsidRPr="00231F20">
        <w:rPr>
          <w:sz w:val="24"/>
          <w:szCs w:val="24"/>
        </w:rPr>
        <w:t>and also</w:t>
      </w:r>
      <w:proofErr w:type="gramEnd"/>
      <w:r w:rsidR="00231F20" w:rsidRPr="00231F20">
        <w:rPr>
          <w:sz w:val="24"/>
          <w:szCs w:val="24"/>
        </w:rPr>
        <w:t xml:space="preserve"> to get an overview of the fields of education offered by institutions as well as their location.</w:t>
      </w:r>
    </w:p>
    <w:p w14:paraId="0F167AD8" w14:textId="1CF564B1" w:rsidR="00231F20" w:rsidRDefault="00231F20" w:rsidP="00231F20">
      <w:pPr>
        <w:pStyle w:val="ListParagraph"/>
        <w:numPr>
          <w:ilvl w:val="1"/>
          <w:numId w:val="1"/>
        </w:numPr>
        <w:spacing w:before="240" w:line="360" w:lineRule="auto"/>
        <w:ind w:left="567" w:hanging="567"/>
        <w:rPr>
          <w:sz w:val="24"/>
          <w:szCs w:val="24"/>
        </w:rPr>
      </w:pPr>
      <w:r>
        <w:rPr>
          <w:sz w:val="24"/>
          <w:szCs w:val="24"/>
        </w:rPr>
        <w:t>Countries can add in as many worksheets as needed for the number of institutions in their country within the workbook.</w:t>
      </w:r>
    </w:p>
    <w:p w14:paraId="533F64D6" w14:textId="688C6033" w:rsidR="00231F20" w:rsidRDefault="00231F20" w:rsidP="00231F20">
      <w:pPr>
        <w:pStyle w:val="ListParagraph"/>
        <w:numPr>
          <w:ilvl w:val="1"/>
          <w:numId w:val="1"/>
        </w:numPr>
        <w:spacing w:before="240" w:line="360" w:lineRule="auto"/>
        <w:ind w:left="567" w:hanging="567"/>
        <w:rPr>
          <w:sz w:val="24"/>
          <w:szCs w:val="24"/>
        </w:rPr>
      </w:pPr>
      <w:r>
        <w:rPr>
          <w:sz w:val="24"/>
          <w:szCs w:val="24"/>
        </w:rPr>
        <w:t>Due to the nature of the data collected this data will have to be regularly updated.</w:t>
      </w:r>
    </w:p>
    <w:p w14:paraId="5B00CCA4" w14:textId="090EF430" w:rsidR="00231F20" w:rsidRDefault="00231F20" w:rsidP="00231F20">
      <w:pPr>
        <w:pStyle w:val="ListParagraph"/>
        <w:numPr>
          <w:ilvl w:val="1"/>
          <w:numId w:val="1"/>
        </w:numPr>
        <w:spacing w:before="240" w:line="360" w:lineRule="auto"/>
        <w:ind w:left="567" w:hanging="567"/>
        <w:rPr>
          <w:sz w:val="24"/>
          <w:szCs w:val="24"/>
        </w:rPr>
      </w:pPr>
      <w:r>
        <w:rPr>
          <w:sz w:val="24"/>
          <w:szCs w:val="24"/>
        </w:rPr>
        <w:t>The following data are collected:</w:t>
      </w:r>
    </w:p>
    <w:p w14:paraId="6D21F3E4" w14:textId="3BD2166A" w:rsidR="00231F20" w:rsidRDefault="00231F20" w:rsidP="00231F20">
      <w:pPr>
        <w:pStyle w:val="ListParagraph"/>
        <w:numPr>
          <w:ilvl w:val="2"/>
          <w:numId w:val="1"/>
        </w:numPr>
        <w:spacing w:before="240" w:line="360" w:lineRule="auto"/>
        <w:ind w:left="851" w:hanging="284"/>
        <w:rPr>
          <w:sz w:val="24"/>
          <w:szCs w:val="24"/>
        </w:rPr>
      </w:pPr>
      <w:r>
        <w:rPr>
          <w:sz w:val="24"/>
          <w:szCs w:val="24"/>
        </w:rPr>
        <w:t>Contact details of each public and private higher education institution.</w:t>
      </w:r>
    </w:p>
    <w:p w14:paraId="4F7EEB26" w14:textId="440C7730" w:rsidR="00231F20" w:rsidRDefault="00231F20" w:rsidP="00231F20">
      <w:pPr>
        <w:pStyle w:val="ListParagraph"/>
        <w:numPr>
          <w:ilvl w:val="2"/>
          <w:numId w:val="1"/>
        </w:numPr>
        <w:spacing w:before="240" w:line="360" w:lineRule="auto"/>
        <w:ind w:left="851" w:hanging="284"/>
        <w:rPr>
          <w:sz w:val="24"/>
          <w:szCs w:val="24"/>
        </w:rPr>
      </w:pPr>
      <w:r>
        <w:rPr>
          <w:sz w:val="24"/>
          <w:szCs w:val="24"/>
        </w:rPr>
        <w:t>Physical and postal address.</w:t>
      </w:r>
    </w:p>
    <w:p w14:paraId="53ABFA3A" w14:textId="796C96B4" w:rsidR="00231F20" w:rsidRDefault="00231F20" w:rsidP="00231F20">
      <w:pPr>
        <w:pStyle w:val="ListParagraph"/>
        <w:numPr>
          <w:ilvl w:val="2"/>
          <w:numId w:val="1"/>
        </w:numPr>
        <w:spacing w:before="240" w:line="360" w:lineRule="auto"/>
        <w:ind w:left="851" w:hanging="284"/>
        <w:rPr>
          <w:sz w:val="24"/>
          <w:szCs w:val="24"/>
        </w:rPr>
      </w:pPr>
      <w:r>
        <w:rPr>
          <w:sz w:val="24"/>
          <w:szCs w:val="24"/>
        </w:rPr>
        <w:t>University type.</w:t>
      </w:r>
    </w:p>
    <w:p w14:paraId="1AD1B07E" w14:textId="49EF306A" w:rsidR="00231F20" w:rsidRDefault="00231F20" w:rsidP="00231F20">
      <w:pPr>
        <w:pStyle w:val="ListParagraph"/>
        <w:numPr>
          <w:ilvl w:val="2"/>
          <w:numId w:val="1"/>
        </w:numPr>
        <w:spacing w:before="240" w:line="360" w:lineRule="auto"/>
        <w:ind w:left="851" w:hanging="284"/>
        <w:rPr>
          <w:sz w:val="24"/>
          <w:szCs w:val="24"/>
        </w:rPr>
      </w:pPr>
      <w:r>
        <w:rPr>
          <w:sz w:val="24"/>
          <w:szCs w:val="24"/>
        </w:rPr>
        <w:t>Mode of delivery.</w:t>
      </w:r>
    </w:p>
    <w:p w14:paraId="3375D167" w14:textId="4473B8C2" w:rsidR="00231F20" w:rsidRDefault="00231F20" w:rsidP="00231F20">
      <w:pPr>
        <w:pStyle w:val="ListParagraph"/>
        <w:numPr>
          <w:ilvl w:val="2"/>
          <w:numId w:val="1"/>
        </w:numPr>
        <w:spacing w:before="240" w:line="360" w:lineRule="auto"/>
        <w:ind w:left="851" w:hanging="284"/>
        <w:rPr>
          <w:sz w:val="24"/>
          <w:szCs w:val="24"/>
        </w:rPr>
      </w:pPr>
      <w:r>
        <w:rPr>
          <w:sz w:val="24"/>
          <w:szCs w:val="24"/>
        </w:rPr>
        <w:t>Sphere of operations.</w:t>
      </w:r>
    </w:p>
    <w:p w14:paraId="25C7A35A" w14:textId="0ACDF4FA" w:rsidR="00231F20" w:rsidRDefault="00231F20" w:rsidP="00231F20">
      <w:pPr>
        <w:pStyle w:val="ListParagraph"/>
        <w:numPr>
          <w:ilvl w:val="2"/>
          <w:numId w:val="1"/>
        </w:numPr>
        <w:spacing w:before="240" w:line="360" w:lineRule="auto"/>
        <w:ind w:left="851" w:hanging="284"/>
        <w:rPr>
          <w:sz w:val="24"/>
          <w:szCs w:val="24"/>
        </w:rPr>
      </w:pPr>
      <w:r>
        <w:rPr>
          <w:sz w:val="24"/>
          <w:szCs w:val="24"/>
        </w:rPr>
        <w:t>Names and designations of senior management.</w:t>
      </w:r>
    </w:p>
    <w:p w14:paraId="0590E952" w14:textId="6E670F71" w:rsidR="00231F20" w:rsidRDefault="00231F20" w:rsidP="00FF7ADC">
      <w:pPr>
        <w:pStyle w:val="ListParagraph"/>
        <w:numPr>
          <w:ilvl w:val="2"/>
          <w:numId w:val="1"/>
        </w:numPr>
        <w:spacing w:after="0" w:line="360" w:lineRule="auto"/>
        <w:ind w:left="851" w:hanging="284"/>
        <w:rPr>
          <w:sz w:val="24"/>
          <w:szCs w:val="24"/>
        </w:rPr>
      </w:pPr>
      <w:r>
        <w:rPr>
          <w:sz w:val="24"/>
          <w:szCs w:val="24"/>
        </w:rPr>
        <w:t>‘Faculties and disciplines/ fields of education.</w:t>
      </w:r>
    </w:p>
    <w:p w14:paraId="696A69CB" w14:textId="03FEB8FC" w:rsidR="00C06CAB" w:rsidRDefault="00C06CAB">
      <w:pPr>
        <w:rPr>
          <w:sz w:val="24"/>
          <w:szCs w:val="24"/>
        </w:rPr>
      </w:pPr>
      <w:r>
        <w:rPr>
          <w:sz w:val="24"/>
          <w:szCs w:val="24"/>
        </w:rPr>
        <w:br w:type="page"/>
      </w:r>
    </w:p>
    <w:p w14:paraId="5E0B474E" w14:textId="77777777" w:rsidR="00231F20" w:rsidRPr="00231F20" w:rsidRDefault="00231F20" w:rsidP="00FF7ADC">
      <w:pPr>
        <w:spacing w:after="0" w:line="360" w:lineRule="auto"/>
        <w:ind w:left="567"/>
        <w:rPr>
          <w:sz w:val="24"/>
          <w:szCs w:val="24"/>
        </w:rPr>
      </w:pPr>
    </w:p>
    <w:p w14:paraId="59B688A8" w14:textId="160BE965" w:rsidR="00231F20" w:rsidRDefault="00581F35" w:rsidP="00FF7ADC">
      <w:pPr>
        <w:pStyle w:val="ListParagraph"/>
        <w:numPr>
          <w:ilvl w:val="0"/>
          <w:numId w:val="1"/>
        </w:numPr>
        <w:spacing w:after="0" w:line="360" w:lineRule="auto"/>
        <w:rPr>
          <w:b/>
          <w:bCs/>
          <w:sz w:val="24"/>
          <w:szCs w:val="24"/>
        </w:rPr>
      </w:pPr>
      <w:r w:rsidRPr="00581F35">
        <w:rPr>
          <w:b/>
          <w:bCs/>
          <w:sz w:val="24"/>
          <w:szCs w:val="24"/>
        </w:rPr>
        <w:t>Data Templates for the SADC Regional Higher Education Database</w:t>
      </w:r>
    </w:p>
    <w:p w14:paraId="640283FE" w14:textId="77777777" w:rsidR="00581F35" w:rsidRPr="00581F35" w:rsidRDefault="00581F35" w:rsidP="00581F35">
      <w:pPr>
        <w:spacing w:after="0" w:line="360" w:lineRule="auto"/>
        <w:rPr>
          <w:b/>
          <w:bCs/>
          <w:sz w:val="24"/>
          <w:szCs w:val="24"/>
        </w:rPr>
      </w:pPr>
    </w:p>
    <w:p w14:paraId="07F6CAED" w14:textId="4BDA235D" w:rsidR="00581F35" w:rsidRPr="00581F35" w:rsidRDefault="00581F35" w:rsidP="00581F35">
      <w:pPr>
        <w:pStyle w:val="ListParagraph"/>
        <w:numPr>
          <w:ilvl w:val="1"/>
          <w:numId w:val="1"/>
        </w:numPr>
        <w:spacing w:after="0" w:line="360" w:lineRule="auto"/>
        <w:ind w:left="567" w:hanging="567"/>
        <w:rPr>
          <w:sz w:val="24"/>
          <w:szCs w:val="24"/>
        </w:rPr>
      </w:pPr>
      <w:r w:rsidRPr="00581F35">
        <w:rPr>
          <w:sz w:val="24"/>
          <w:szCs w:val="24"/>
        </w:rPr>
        <w:t xml:space="preserve">Separate workbooks for public and private higher education institutions have been provided. This is important to ensure that the data can be separately </w:t>
      </w:r>
      <w:proofErr w:type="gramStart"/>
      <w:r w:rsidRPr="00581F35">
        <w:rPr>
          <w:sz w:val="24"/>
          <w:szCs w:val="24"/>
        </w:rPr>
        <w:t>analysed</w:t>
      </w:r>
      <w:proofErr w:type="gramEnd"/>
      <w:r w:rsidRPr="00581F35">
        <w:rPr>
          <w:sz w:val="24"/>
          <w:szCs w:val="24"/>
        </w:rPr>
        <w:t xml:space="preserve"> and it may be the case that the extent to which data are available for private higher education institutions might be quite different than for public higher education institutions.</w:t>
      </w:r>
    </w:p>
    <w:p w14:paraId="412537CA" w14:textId="05F6E0E5" w:rsidR="00581F35" w:rsidRDefault="00581F35" w:rsidP="00581F35">
      <w:pPr>
        <w:pStyle w:val="ListParagraph"/>
        <w:numPr>
          <w:ilvl w:val="1"/>
          <w:numId w:val="1"/>
        </w:numPr>
        <w:spacing w:after="0" w:line="360" w:lineRule="auto"/>
        <w:ind w:left="567" w:hanging="567"/>
        <w:rPr>
          <w:sz w:val="24"/>
          <w:szCs w:val="24"/>
        </w:rPr>
      </w:pPr>
      <w:r>
        <w:rPr>
          <w:sz w:val="24"/>
          <w:szCs w:val="24"/>
        </w:rPr>
        <w:t>The extent to which the various variables that are in the template are available in each country will be determined through the survey on the collection processes for higher education data at national level.</w:t>
      </w:r>
    </w:p>
    <w:p w14:paraId="45338CD9" w14:textId="5B535DBA" w:rsidR="00581F35" w:rsidRDefault="00581F35" w:rsidP="00581F35">
      <w:pPr>
        <w:pStyle w:val="ListParagraph"/>
        <w:numPr>
          <w:ilvl w:val="1"/>
          <w:numId w:val="1"/>
        </w:numPr>
        <w:spacing w:after="0" w:line="360" w:lineRule="auto"/>
        <w:ind w:left="567" w:hanging="567"/>
        <w:rPr>
          <w:sz w:val="24"/>
          <w:szCs w:val="24"/>
        </w:rPr>
      </w:pPr>
      <w:r>
        <w:rPr>
          <w:sz w:val="24"/>
          <w:szCs w:val="24"/>
        </w:rPr>
        <w:t xml:space="preserve">Data definitions are provided as well as the classification of the fields of education and training according to which the data for enrolments and graduates must be provided. </w:t>
      </w:r>
    </w:p>
    <w:p w14:paraId="2974B10F" w14:textId="1DE69EF0" w:rsidR="00581F35" w:rsidRDefault="00581F35" w:rsidP="00581F35">
      <w:pPr>
        <w:pStyle w:val="ListParagraph"/>
        <w:numPr>
          <w:ilvl w:val="1"/>
          <w:numId w:val="1"/>
        </w:numPr>
        <w:spacing w:after="0" w:line="360" w:lineRule="auto"/>
        <w:ind w:left="567" w:hanging="567"/>
        <w:rPr>
          <w:sz w:val="24"/>
          <w:szCs w:val="24"/>
        </w:rPr>
      </w:pPr>
      <w:r>
        <w:rPr>
          <w:sz w:val="24"/>
          <w:szCs w:val="24"/>
        </w:rPr>
        <w:t>The classification for nationality for students and staff has also been provided.</w:t>
      </w:r>
    </w:p>
    <w:p w14:paraId="541E578D" w14:textId="056F7DBD" w:rsidR="00A6536C" w:rsidRDefault="00A6536C" w:rsidP="00581F35">
      <w:pPr>
        <w:pStyle w:val="ListParagraph"/>
        <w:numPr>
          <w:ilvl w:val="1"/>
          <w:numId w:val="1"/>
        </w:numPr>
        <w:spacing w:after="0" w:line="360" w:lineRule="auto"/>
        <w:ind w:left="567" w:hanging="567"/>
        <w:rPr>
          <w:sz w:val="24"/>
          <w:szCs w:val="24"/>
        </w:rPr>
      </w:pPr>
      <w:r>
        <w:rPr>
          <w:sz w:val="24"/>
          <w:szCs w:val="24"/>
        </w:rPr>
        <w:t>Enrolments and graduates must be provided by qualification type (undergraduate certificates, undergraduate diplomas, undergraduate degrees, postgraduate diplomas, honours degrees, masters’ degrees, doctoral degrees), field of education and training as well as gender.</w:t>
      </w:r>
    </w:p>
    <w:p w14:paraId="68B1EC3C" w14:textId="44DBBD0C" w:rsidR="00A6536C" w:rsidRDefault="00A6536C" w:rsidP="00581F35">
      <w:pPr>
        <w:pStyle w:val="ListParagraph"/>
        <w:numPr>
          <w:ilvl w:val="1"/>
          <w:numId w:val="1"/>
        </w:numPr>
        <w:spacing w:after="0" w:line="360" w:lineRule="auto"/>
        <w:ind w:left="567" w:hanging="567"/>
        <w:rPr>
          <w:sz w:val="24"/>
          <w:szCs w:val="24"/>
        </w:rPr>
      </w:pPr>
      <w:r>
        <w:rPr>
          <w:sz w:val="24"/>
          <w:szCs w:val="24"/>
        </w:rPr>
        <w:t>Contact and distance enrolments and graduates must be separately provided. Some institutions might provide just contact or just distance mode, whilst some might provide both modes of delivery.</w:t>
      </w:r>
    </w:p>
    <w:p w14:paraId="6FA55E8D" w14:textId="362929AE" w:rsidR="00052967" w:rsidRPr="00052967" w:rsidRDefault="00052967" w:rsidP="00052967">
      <w:pPr>
        <w:pStyle w:val="ListParagraph"/>
        <w:numPr>
          <w:ilvl w:val="1"/>
          <w:numId w:val="1"/>
        </w:numPr>
        <w:spacing w:after="0" w:line="360" w:lineRule="auto"/>
        <w:ind w:left="567" w:hanging="567"/>
        <w:rPr>
          <w:sz w:val="24"/>
          <w:szCs w:val="24"/>
        </w:rPr>
      </w:pPr>
      <w:r w:rsidRPr="00052967">
        <w:rPr>
          <w:sz w:val="24"/>
          <w:szCs w:val="24"/>
        </w:rPr>
        <w:t xml:space="preserve">Data collected on staff include: </w:t>
      </w:r>
    </w:p>
    <w:p w14:paraId="43D766EF" w14:textId="2D7C1139" w:rsidR="00052967" w:rsidRDefault="00052967" w:rsidP="00052967">
      <w:pPr>
        <w:pStyle w:val="ListParagraph"/>
        <w:numPr>
          <w:ilvl w:val="3"/>
          <w:numId w:val="1"/>
        </w:numPr>
        <w:spacing w:after="0" w:line="360" w:lineRule="auto"/>
        <w:ind w:left="851" w:hanging="284"/>
        <w:rPr>
          <w:sz w:val="24"/>
          <w:szCs w:val="24"/>
        </w:rPr>
      </w:pPr>
      <w:r w:rsidRPr="00052967">
        <w:rPr>
          <w:sz w:val="24"/>
          <w:szCs w:val="24"/>
        </w:rPr>
        <w:t>Number of permanent and temporary staff</w:t>
      </w:r>
      <w:r>
        <w:rPr>
          <w:sz w:val="24"/>
          <w:szCs w:val="24"/>
        </w:rPr>
        <w:t xml:space="preserve"> (thus all academic staff)</w:t>
      </w:r>
      <w:r w:rsidRPr="00052967">
        <w:rPr>
          <w:sz w:val="24"/>
          <w:szCs w:val="24"/>
        </w:rPr>
        <w:t xml:space="preserve">. </w:t>
      </w:r>
    </w:p>
    <w:p w14:paraId="02091141" w14:textId="2ABF937B" w:rsidR="00052967" w:rsidRDefault="00052967" w:rsidP="00052967">
      <w:pPr>
        <w:pStyle w:val="ListParagraph"/>
        <w:numPr>
          <w:ilvl w:val="3"/>
          <w:numId w:val="1"/>
        </w:numPr>
        <w:spacing w:after="0" w:line="360" w:lineRule="auto"/>
        <w:ind w:left="851" w:hanging="284"/>
        <w:rPr>
          <w:sz w:val="24"/>
          <w:szCs w:val="24"/>
        </w:rPr>
      </w:pPr>
      <w:r w:rsidRPr="00052967">
        <w:rPr>
          <w:sz w:val="24"/>
          <w:szCs w:val="24"/>
        </w:rPr>
        <w:t>Highest qualification of permanent academic staff (Doctoral, master’s and all Other - below Masters)</w:t>
      </w:r>
      <w:r>
        <w:rPr>
          <w:sz w:val="24"/>
          <w:szCs w:val="24"/>
        </w:rPr>
        <w:t>. Only permanent staff because in most instances this information is not necessarily captured for temporary staff,</w:t>
      </w:r>
    </w:p>
    <w:p w14:paraId="1D136650" w14:textId="5AF60235" w:rsidR="00A6536C" w:rsidRDefault="00052967" w:rsidP="00052967">
      <w:pPr>
        <w:pStyle w:val="ListParagraph"/>
        <w:numPr>
          <w:ilvl w:val="3"/>
          <w:numId w:val="1"/>
        </w:numPr>
        <w:spacing w:after="0" w:line="360" w:lineRule="auto"/>
        <w:ind w:left="851" w:hanging="284"/>
        <w:rPr>
          <w:sz w:val="24"/>
          <w:szCs w:val="24"/>
        </w:rPr>
      </w:pPr>
      <w:r w:rsidRPr="00052967">
        <w:rPr>
          <w:sz w:val="24"/>
          <w:szCs w:val="24"/>
        </w:rPr>
        <w:t>Permanent academic staff by rank (</w:t>
      </w:r>
      <w:r w:rsidRPr="00052967">
        <w:rPr>
          <w:sz w:val="24"/>
          <w:szCs w:val="24"/>
        </w:rPr>
        <w:t>Professors</w:t>
      </w:r>
      <w:r w:rsidRPr="00052967">
        <w:rPr>
          <w:sz w:val="24"/>
          <w:szCs w:val="24"/>
        </w:rPr>
        <w:t xml:space="preserve">, </w:t>
      </w:r>
      <w:r w:rsidRPr="00052967">
        <w:rPr>
          <w:sz w:val="24"/>
          <w:szCs w:val="24"/>
        </w:rPr>
        <w:t>Associate professors</w:t>
      </w:r>
      <w:r w:rsidRPr="00052967">
        <w:rPr>
          <w:sz w:val="24"/>
          <w:szCs w:val="24"/>
        </w:rPr>
        <w:t xml:space="preserve">, </w:t>
      </w:r>
      <w:r w:rsidRPr="00052967">
        <w:rPr>
          <w:sz w:val="24"/>
          <w:szCs w:val="24"/>
        </w:rPr>
        <w:t>Senior lecturers</w:t>
      </w:r>
      <w:r w:rsidRPr="00052967">
        <w:rPr>
          <w:sz w:val="24"/>
          <w:szCs w:val="24"/>
        </w:rPr>
        <w:t xml:space="preserve">, </w:t>
      </w:r>
      <w:r w:rsidRPr="00052967">
        <w:rPr>
          <w:sz w:val="24"/>
          <w:szCs w:val="24"/>
        </w:rPr>
        <w:t>Lecturers</w:t>
      </w:r>
      <w:r>
        <w:rPr>
          <w:sz w:val="24"/>
          <w:szCs w:val="24"/>
        </w:rPr>
        <w:t>).</w:t>
      </w:r>
    </w:p>
    <w:p w14:paraId="11DEE3D3" w14:textId="1AC9B6D5" w:rsidR="00052967" w:rsidRDefault="001577C4" w:rsidP="00052967">
      <w:pPr>
        <w:pStyle w:val="ListParagraph"/>
        <w:numPr>
          <w:ilvl w:val="3"/>
          <w:numId w:val="1"/>
        </w:numPr>
        <w:spacing w:after="0" w:line="360" w:lineRule="auto"/>
        <w:ind w:left="851" w:hanging="284"/>
        <w:rPr>
          <w:sz w:val="24"/>
          <w:szCs w:val="24"/>
        </w:rPr>
      </w:pPr>
      <w:r>
        <w:rPr>
          <w:sz w:val="24"/>
          <w:szCs w:val="24"/>
        </w:rPr>
        <w:t>Permanent a</w:t>
      </w:r>
      <w:r w:rsidR="00052967">
        <w:rPr>
          <w:sz w:val="24"/>
          <w:szCs w:val="24"/>
        </w:rPr>
        <w:t>cademic staff by field of study</w:t>
      </w:r>
      <w:r>
        <w:rPr>
          <w:sz w:val="24"/>
          <w:szCs w:val="24"/>
        </w:rPr>
        <w:t>- same classification as for students.</w:t>
      </w:r>
    </w:p>
    <w:p w14:paraId="43A270F2" w14:textId="5ABC470E" w:rsidR="00C06CAB" w:rsidRPr="00052967" w:rsidRDefault="00C06CAB" w:rsidP="00052967">
      <w:pPr>
        <w:pStyle w:val="ListParagraph"/>
        <w:numPr>
          <w:ilvl w:val="3"/>
          <w:numId w:val="1"/>
        </w:numPr>
        <w:spacing w:after="0" w:line="360" w:lineRule="auto"/>
        <w:ind w:left="851" w:hanging="284"/>
        <w:rPr>
          <w:sz w:val="24"/>
          <w:szCs w:val="24"/>
        </w:rPr>
      </w:pPr>
      <w:r>
        <w:rPr>
          <w:sz w:val="24"/>
          <w:szCs w:val="24"/>
        </w:rPr>
        <w:lastRenderedPageBreak/>
        <w:t>International academic staff by nationality – same classification as for students.</w:t>
      </w:r>
    </w:p>
    <w:sectPr w:rsidR="00C06CAB" w:rsidRPr="0005296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7F5A8" w14:textId="77777777" w:rsidR="00616601" w:rsidRDefault="00616601" w:rsidP="008128EC">
      <w:pPr>
        <w:spacing w:after="0" w:line="240" w:lineRule="auto"/>
      </w:pPr>
      <w:r>
        <w:separator/>
      </w:r>
    </w:p>
  </w:endnote>
  <w:endnote w:type="continuationSeparator" w:id="0">
    <w:p w14:paraId="6B056B7D" w14:textId="77777777" w:rsidR="00616601" w:rsidRDefault="00616601" w:rsidP="00812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D47DA" w14:textId="77777777" w:rsidR="008128EC" w:rsidRDefault="00812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9426484"/>
      <w:docPartObj>
        <w:docPartGallery w:val="Page Numbers (Bottom of Page)"/>
        <w:docPartUnique/>
      </w:docPartObj>
    </w:sdtPr>
    <w:sdtEndPr>
      <w:rPr>
        <w:noProof/>
      </w:rPr>
    </w:sdtEndPr>
    <w:sdtContent>
      <w:p w14:paraId="10F508B3" w14:textId="7BE98766" w:rsidR="008128EC" w:rsidRDefault="008128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C6E81D" w14:textId="77777777" w:rsidR="008128EC" w:rsidRDefault="008128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C5AFC5" w14:textId="77777777" w:rsidR="008128EC" w:rsidRDefault="00812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114A4" w14:textId="77777777" w:rsidR="00616601" w:rsidRDefault="00616601" w:rsidP="008128EC">
      <w:pPr>
        <w:spacing w:after="0" w:line="240" w:lineRule="auto"/>
      </w:pPr>
      <w:r>
        <w:separator/>
      </w:r>
    </w:p>
  </w:footnote>
  <w:footnote w:type="continuationSeparator" w:id="0">
    <w:p w14:paraId="096E7659" w14:textId="77777777" w:rsidR="00616601" w:rsidRDefault="00616601" w:rsidP="00812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6C61F" w14:textId="77777777" w:rsidR="008128EC" w:rsidRDefault="00812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DA943" w14:textId="77777777" w:rsidR="008128EC" w:rsidRDefault="00812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CD357" w14:textId="77777777" w:rsidR="008128EC" w:rsidRDefault="00812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E766D"/>
    <w:multiLevelType w:val="multilevel"/>
    <w:tmpl w:val="13702980"/>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3FD4C9B"/>
    <w:multiLevelType w:val="multilevel"/>
    <w:tmpl w:val="13702980"/>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BBA39F6"/>
    <w:multiLevelType w:val="multilevel"/>
    <w:tmpl w:val="13702980"/>
    <w:lvl w:ilvl="0">
      <w:start w:val="1"/>
      <w:numFmt w:val="decimal"/>
      <w:lvlText w:val="%1."/>
      <w:lvlJc w:val="left"/>
      <w:pPr>
        <w:ind w:left="360" w:hanging="360"/>
      </w:pPr>
      <w:rPr>
        <w:rFonts w:hint="default"/>
      </w:rPr>
    </w:lvl>
    <w:lvl w:ilvl="1">
      <w:start w:val="1"/>
      <w:numFmt w:val="decimal"/>
      <w:isLgl/>
      <w:lvlText w:val="%1.%2"/>
      <w:lvlJc w:val="left"/>
      <w:pPr>
        <w:ind w:left="372" w:hanging="372"/>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2641783"/>
    <w:multiLevelType w:val="multilevel"/>
    <w:tmpl w:val="CE2AC56A"/>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485509928">
    <w:abstractNumId w:val="0"/>
  </w:num>
  <w:num w:numId="2" w16cid:durableId="1211651238">
    <w:abstractNumId w:val="1"/>
  </w:num>
  <w:num w:numId="3" w16cid:durableId="949700284">
    <w:abstractNumId w:val="3"/>
  </w:num>
  <w:num w:numId="4" w16cid:durableId="1152332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A5"/>
    <w:rsid w:val="00052967"/>
    <w:rsid w:val="00055472"/>
    <w:rsid w:val="001577C4"/>
    <w:rsid w:val="00231F20"/>
    <w:rsid w:val="00255530"/>
    <w:rsid w:val="002831DD"/>
    <w:rsid w:val="002C0C62"/>
    <w:rsid w:val="002D657B"/>
    <w:rsid w:val="002E01CA"/>
    <w:rsid w:val="0049572E"/>
    <w:rsid w:val="005210F0"/>
    <w:rsid w:val="00581F35"/>
    <w:rsid w:val="00616601"/>
    <w:rsid w:val="00782F26"/>
    <w:rsid w:val="00784157"/>
    <w:rsid w:val="008128EC"/>
    <w:rsid w:val="00885D2E"/>
    <w:rsid w:val="008A0F66"/>
    <w:rsid w:val="008B14DA"/>
    <w:rsid w:val="009623F9"/>
    <w:rsid w:val="009A452F"/>
    <w:rsid w:val="00A6536C"/>
    <w:rsid w:val="00B262A5"/>
    <w:rsid w:val="00B40333"/>
    <w:rsid w:val="00C06CAB"/>
    <w:rsid w:val="00C26DC7"/>
    <w:rsid w:val="00CD2C9E"/>
    <w:rsid w:val="00D11797"/>
    <w:rsid w:val="00D66D64"/>
    <w:rsid w:val="00E9622D"/>
    <w:rsid w:val="00EC24BA"/>
    <w:rsid w:val="00F14DCF"/>
    <w:rsid w:val="00FF7A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512B"/>
  <w15:chartTrackingRefBased/>
  <w15:docId w15:val="{1D11D6AB-6092-4F45-A59E-E58FF704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2A5"/>
    <w:rPr>
      <w:rFonts w:eastAsiaTheme="majorEastAsia" w:cstheme="majorBidi"/>
      <w:color w:val="272727" w:themeColor="text1" w:themeTint="D8"/>
    </w:rPr>
  </w:style>
  <w:style w:type="paragraph" w:styleId="Title">
    <w:name w:val="Title"/>
    <w:basedOn w:val="Normal"/>
    <w:next w:val="Normal"/>
    <w:link w:val="TitleChar"/>
    <w:uiPriority w:val="10"/>
    <w:qFormat/>
    <w:rsid w:val="00B26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2A5"/>
    <w:pPr>
      <w:spacing w:before="160"/>
      <w:jc w:val="center"/>
    </w:pPr>
    <w:rPr>
      <w:i/>
      <w:iCs/>
      <w:color w:val="404040" w:themeColor="text1" w:themeTint="BF"/>
    </w:rPr>
  </w:style>
  <w:style w:type="character" w:customStyle="1" w:styleId="QuoteChar">
    <w:name w:val="Quote Char"/>
    <w:basedOn w:val="DefaultParagraphFont"/>
    <w:link w:val="Quote"/>
    <w:uiPriority w:val="29"/>
    <w:rsid w:val="00B262A5"/>
    <w:rPr>
      <w:i/>
      <w:iCs/>
      <w:color w:val="404040" w:themeColor="text1" w:themeTint="BF"/>
    </w:rPr>
  </w:style>
  <w:style w:type="paragraph" w:styleId="ListParagraph">
    <w:name w:val="List Paragraph"/>
    <w:basedOn w:val="Normal"/>
    <w:uiPriority w:val="34"/>
    <w:qFormat/>
    <w:rsid w:val="00B262A5"/>
    <w:pPr>
      <w:ind w:left="720"/>
      <w:contextualSpacing/>
    </w:pPr>
  </w:style>
  <w:style w:type="character" w:styleId="IntenseEmphasis">
    <w:name w:val="Intense Emphasis"/>
    <w:basedOn w:val="DefaultParagraphFont"/>
    <w:uiPriority w:val="21"/>
    <w:qFormat/>
    <w:rsid w:val="00B262A5"/>
    <w:rPr>
      <w:i/>
      <w:iCs/>
      <w:color w:val="0F4761" w:themeColor="accent1" w:themeShade="BF"/>
    </w:rPr>
  </w:style>
  <w:style w:type="paragraph" w:styleId="IntenseQuote">
    <w:name w:val="Intense Quote"/>
    <w:basedOn w:val="Normal"/>
    <w:next w:val="Normal"/>
    <w:link w:val="IntenseQuoteChar"/>
    <w:uiPriority w:val="30"/>
    <w:qFormat/>
    <w:rsid w:val="00B26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2A5"/>
    <w:rPr>
      <w:i/>
      <w:iCs/>
      <w:color w:val="0F4761" w:themeColor="accent1" w:themeShade="BF"/>
    </w:rPr>
  </w:style>
  <w:style w:type="character" w:styleId="IntenseReference">
    <w:name w:val="Intense Reference"/>
    <w:basedOn w:val="DefaultParagraphFont"/>
    <w:uiPriority w:val="32"/>
    <w:qFormat/>
    <w:rsid w:val="00B262A5"/>
    <w:rPr>
      <w:b/>
      <w:bCs/>
      <w:smallCaps/>
      <w:color w:val="0F4761" w:themeColor="accent1" w:themeShade="BF"/>
      <w:spacing w:val="5"/>
    </w:rPr>
  </w:style>
  <w:style w:type="paragraph" w:styleId="Header">
    <w:name w:val="header"/>
    <w:basedOn w:val="Normal"/>
    <w:link w:val="HeaderChar"/>
    <w:uiPriority w:val="99"/>
    <w:unhideWhenUsed/>
    <w:rsid w:val="00812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8EC"/>
  </w:style>
  <w:style w:type="paragraph" w:styleId="Footer">
    <w:name w:val="footer"/>
    <w:basedOn w:val="Normal"/>
    <w:link w:val="FooterChar"/>
    <w:uiPriority w:val="99"/>
    <w:unhideWhenUsed/>
    <w:rsid w:val="00812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13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3C44E-6F99-43C8-B99A-A78462AD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4</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Sheppard, Charles (Dr) (Summerstrand Campus South)</dc:creator>
  <cp:keywords/>
  <dc:description/>
  <cp:lastModifiedBy>Sheppard, Charles (Dr) (Summerstrand Campus South)</cp:lastModifiedBy>
  <cp:revision>24</cp:revision>
  <dcterms:created xsi:type="dcterms:W3CDTF">2024-08-13T09:02:00Z</dcterms:created>
  <dcterms:modified xsi:type="dcterms:W3CDTF">2024-08-16T13:02:00Z</dcterms:modified>
</cp:coreProperties>
</file>